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E6" w:rsidRDefault="009528E6" w:rsidP="006652DB">
      <w:pPr>
        <w:tabs>
          <w:tab w:val="left" w:pos="5484"/>
        </w:tabs>
        <w:spacing w:after="120"/>
        <w:ind w:firstLine="3828"/>
        <w:rPr>
          <w:sz w:val="20"/>
          <w:szCs w:val="20"/>
          <w:lang w:val="en-US"/>
        </w:rPr>
      </w:pPr>
    </w:p>
    <w:tbl>
      <w:tblPr>
        <w:tblW w:w="10735" w:type="dxa"/>
        <w:jc w:val="center"/>
        <w:tblLayout w:type="fixed"/>
        <w:tblLook w:val="00A0" w:firstRow="1" w:lastRow="0" w:firstColumn="1" w:lastColumn="0" w:noHBand="0" w:noVBand="0"/>
      </w:tblPr>
      <w:tblGrid>
        <w:gridCol w:w="1561"/>
        <w:gridCol w:w="6308"/>
        <w:gridCol w:w="2866"/>
      </w:tblGrid>
      <w:tr w:rsidR="009528E6" w:rsidRPr="007D686F">
        <w:trPr>
          <w:cantSplit/>
          <w:trHeight w:val="695"/>
          <w:jc w:val="center"/>
        </w:trPr>
        <w:tc>
          <w:tcPr>
            <w:tcW w:w="1561" w:type="dxa"/>
            <w:vMerge w:val="restart"/>
            <w:vAlign w:val="center"/>
          </w:tcPr>
          <w:p w:rsidR="009528E6" w:rsidRPr="007D686F" w:rsidRDefault="00160F77" w:rsidP="007D686F">
            <w:pPr>
              <w:widowControl w:val="0"/>
              <w:tabs>
                <w:tab w:val="center" w:pos="4536"/>
                <w:tab w:val="right" w:pos="9072"/>
              </w:tabs>
              <w:ind w:left="33"/>
              <w:jc w:val="center"/>
              <w:rPr>
                <w:rFonts w:ascii="Arial" w:hAnsi="Arial" w:cs="Arial"/>
                <w:snapToGrid w:val="0"/>
                <w:sz w:val="20"/>
                <w:szCs w:val="20"/>
                <w:lang w:val="en-AU"/>
              </w:rPr>
            </w:pPr>
            <w:r>
              <w:rPr>
                <w:rFonts w:ascii="Arial" w:hAnsi="Arial" w:cs="Arial"/>
                <w:noProof/>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8" o:spid="_x0000_i1025" type="#_x0000_t75" alt="Graphic1" style="width:45.75pt;height:63.75pt;visibility:visible">
                  <v:imagedata r:id="rId7" o:title=""/>
                </v:shape>
              </w:pict>
            </w:r>
          </w:p>
        </w:tc>
        <w:tc>
          <w:tcPr>
            <w:tcW w:w="6308" w:type="dxa"/>
            <w:tcBorders>
              <w:top w:val="nil"/>
              <w:left w:val="nil"/>
              <w:bottom w:val="single" w:sz="4" w:space="0" w:color="auto"/>
              <w:right w:val="nil"/>
            </w:tcBorders>
            <w:vAlign w:val="center"/>
          </w:tcPr>
          <w:p w:rsidR="009528E6" w:rsidRPr="007D686F" w:rsidRDefault="009528E6" w:rsidP="007D686F">
            <w:pPr>
              <w:widowControl w:val="0"/>
              <w:tabs>
                <w:tab w:val="left" w:pos="3633"/>
                <w:tab w:val="center" w:pos="4536"/>
                <w:tab w:val="right" w:pos="9072"/>
              </w:tabs>
              <w:ind w:left="215"/>
              <w:jc w:val="center"/>
              <w:rPr>
                <w:snapToGrid w:val="0"/>
                <w:sz w:val="32"/>
                <w:szCs w:val="32"/>
                <w:lang w:val="ru-RU"/>
              </w:rPr>
            </w:pPr>
            <w:r w:rsidRPr="007D686F">
              <w:rPr>
                <w:b/>
                <w:bCs/>
                <w:snapToGrid w:val="0"/>
                <w:spacing w:val="40"/>
                <w:sz w:val="32"/>
                <w:szCs w:val="32"/>
                <w:lang w:val="en-US"/>
              </w:rPr>
              <w:t xml:space="preserve">     </w:t>
            </w:r>
            <w:r w:rsidRPr="007D686F">
              <w:rPr>
                <w:b/>
                <w:bCs/>
                <w:snapToGrid w:val="0"/>
                <w:spacing w:val="40"/>
                <w:sz w:val="32"/>
                <w:szCs w:val="32"/>
                <w:lang w:val="az-Cyrl-AZ"/>
              </w:rPr>
              <w:t>ОБЩИНА ЕЛХОВО</w:t>
            </w:r>
          </w:p>
        </w:tc>
        <w:tc>
          <w:tcPr>
            <w:tcW w:w="2866" w:type="dxa"/>
            <w:vMerge w:val="restart"/>
            <w:vAlign w:val="center"/>
          </w:tcPr>
          <w:p w:rsidR="009528E6" w:rsidRPr="007D686F" w:rsidRDefault="009528E6" w:rsidP="007D686F">
            <w:pPr>
              <w:widowControl w:val="0"/>
              <w:tabs>
                <w:tab w:val="center" w:pos="4536"/>
                <w:tab w:val="right" w:pos="9072"/>
              </w:tabs>
              <w:ind w:right="16"/>
              <w:jc w:val="center"/>
              <w:rPr>
                <w:rFonts w:ascii="Arial" w:hAnsi="Arial" w:cs="Arial"/>
                <w:b/>
                <w:bCs/>
                <w:snapToGrid w:val="0"/>
                <w:color w:val="008000"/>
                <w:spacing w:val="40"/>
                <w:sz w:val="20"/>
                <w:szCs w:val="20"/>
              </w:rPr>
            </w:pPr>
          </w:p>
        </w:tc>
      </w:tr>
      <w:tr w:rsidR="009528E6" w:rsidRPr="007D686F">
        <w:trPr>
          <w:cantSplit/>
          <w:trHeight w:val="553"/>
          <w:jc w:val="center"/>
        </w:trPr>
        <w:tc>
          <w:tcPr>
            <w:tcW w:w="1561" w:type="dxa"/>
            <w:vMerge/>
            <w:vAlign w:val="center"/>
          </w:tcPr>
          <w:p w:rsidR="009528E6" w:rsidRPr="007D686F" w:rsidRDefault="009528E6" w:rsidP="007D686F">
            <w:pPr>
              <w:widowControl w:val="0"/>
              <w:jc w:val="center"/>
              <w:rPr>
                <w:rFonts w:ascii="Arial" w:hAnsi="Arial" w:cs="Arial"/>
                <w:snapToGrid w:val="0"/>
                <w:sz w:val="20"/>
                <w:szCs w:val="20"/>
                <w:lang w:val="en-AU"/>
              </w:rPr>
            </w:pPr>
          </w:p>
        </w:tc>
        <w:tc>
          <w:tcPr>
            <w:tcW w:w="6308" w:type="dxa"/>
            <w:tcBorders>
              <w:top w:val="single" w:sz="4" w:space="0" w:color="auto"/>
              <w:left w:val="nil"/>
              <w:bottom w:val="nil"/>
              <w:right w:val="nil"/>
            </w:tcBorders>
            <w:vAlign w:val="center"/>
          </w:tcPr>
          <w:p w:rsidR="009528E6" w:rsidRPr="007D686F" w:rsidRDefault="009528E6" w:rsidP="007D686F">
            <w:pPr>
              <w:jc w:val="center"/>
              <w:rPr>
                <w:sz w:val="20"/>
                <w:szCs w:val="20"/>
              </w:rPr>
            </w:pPr>
            <w:r w:rsidRPr="007D686F">
              <w:rPr>
                <w:sz w:val="20"/>
                <w:szCs w:val="20"/>
                <w:lang w:val="ru-RU"/>
              </w:rPr>
              <w:t>гр. Елхово</w:t>
            </w:r>
            <w:r w:rsidRPr="007D686F">
              <w:rPr>
                <w:sz w:val="20"/>
                <w:szCs w:val="20"/>
              </w:rPr>
              <w:t xml:space="preserve">, </w:t>
            </w:r>
            <w:r w:rsidRPr="007D686F">
              <w:rPr>
                <w:sz w:val="20"/>
                <w:szCs w:val="20"/>
                <w:lang w:val="az-Cyrl-AZ"/>
              </w:rPr>
              <w:t>ул</w:t>
            </w:r>
            <w:r w:rsidRPr="007D686F">
              <w:rPr>
                <w:sz w:val="20"/>
                <w:szCs w:val="20"/>
              </w:rPr>
              <w:t xml:space="preserve">. </w:t>
            </w:r>
            <w:r w:rsidRPr="007D686F">
              <w:rPr>
                <w:sz w:val="24"/>
                <w:szCs w:val="24"/>
              </w:rPr>
              <w:t>„</w:t>
            </w:r>
            <w:r w:rsidRPr="007D686F">
              <w:rPr>
                <w:sz w:val="20"/>
                <w:szCs w:val="20"/>
                <w:lang w:val="az-Cyrl-AZ"/>
              </w:rPr>
              <w:t>Търговска</w:t>
            </w:r>
            <w:r w:rsidRPr="007D686F">
              <w:rPr>
                <w:sz w:val="20"/>
                <w:szCs w:val="20"/>
              </w:rPr>
              <w:t>” № 13; Тел.: 0478/88004;</w:t>
            </w:r>
            <w:r w:rsidRPr="007D686F">
              <w:rPr>
                <w:sz w:val="20"/>
                <w:szCs w:val="20"/>
                <w:lang w:val="ru-RU"/>
              </w:rPr>
              <w:t xml:space="preserve"> </w:t>
            </w:r>
            <w:r w:rsidRPr="007D686F">
              <w:rPr>
                <w:sz w:val="20"/>
                <w:szCs w:val="20"/>
              </w:rPr>
              <w:t>Факс: 88034;</w:t>
            </w:r>
          </w:p>
          <w:p w:rsidR="009528E6" w:rsidRPr="007D686F" w:rsidRDefault="009528E6" w:rsidP="007D686F">
            <w:pPr>
              <w:jc w:val="center"/>
              <w:rPr>
                <w:rFonts w:ascii="Arial" w:hAnsi="Arial" w:cs="Arial"/>
                <w:sz w:val="20"/>
                <w:szCs w:val="20"/>
                <w:lang w:val="it-IT"/>
              </w:rPr>
            </w:pPr>
            <w:r w:rsidRPr="007D686F">
              <w:rPr>
                <w:sz w:val="20"/>
                <w:szCs w:val="20"/>
              </w:rPr>
              <w:t xml:space="preserve"> </w:t>
            </w:r>
            <w:r w:rsidRPr="007D686F">
              <w:rPr>
                <w:sz w:val="20"/>
                <w:szCs w:val="20"/>
                <w:lang w:val="it-IT"/>
              </w:rPr>
              <w:t xml:space="preserve">e-mail: </w:t>
            </w:r>
            <w:hyperlink r:id="rId8" w:history="1">
              <w:r w:rsidRPr="007D686F">
                <w:rPr>
                  <w:color w:val="0000FF"/>
                  <w:sz w:val="20"/>
                  <w:szCs w:val="20"/>
                  <w:u w:val="single"/>
                  <w:lang w:val="it-IT"/>
                </w:rPr>
                <w:t>obshtina@elhovo.bg</w:t>
              </w:r>
            </w:hyperlink>
            <w:r w:rsidRPr="007D686F">
              <w:rPr>
                <w:sz w:val="20"/>
                <w:szCs w:val="20"/>
                <w:lang w:val="it-IT"/>
              </w:rPr>
              <w:t xml:space="preserve">; </w:t>
            </w:r>
            <w:r w:rsidRPr="007D686F">
              <w:rPr>
                <w:color w:val="0000FF"/>
                <w:sz w:val="20"/>
                <w:szCs w:val="20"/>
                <w:u w:val="single"/>
                <w:lang w:val="it-IT"/>
              </w:rPr>
              <w:t>kmet@elhovo.bg</w:t>
            </w:r>
            <w:r w:rsidRPr="007D686F">
              <w:rPr>
                <w:sz w:val="20"/>
                <w:szCs w:val="20"/>
                <w:lang w:val="it-IT"/>
              </w:rPr>
              <w:t xml:space="preserve">; </w:t>
            </w:r>
            <w:hyperlink r:id="rId9" w:history="1">
              <w:r w:rsidRPr="007D686F">
                <w:rPr>
                  <w:color w:val="0000FF"/>
                  <w:sz w:val="20"/>
                  <w:szCs w:val="20"/>
                  <w:u w:val="single"/>
                  <w:lang w:val="de-DE"/>
                </w:rPr>
                <w:t>www.elhovo.bg</w:t>
              </w:r>
            </w:hyperlink>
            <w:r w:rsidRPr="007D686F">
              <w:rPr>
                <w:sz w:val="22"/>
                <w:szCs w:val="22"/>
                <w:lang w:val="de-DE"/>
              </w:rPr>
              <w:t xml:space="preserve"> </w:t>
            </w:r>
          </w:p>
        </w:tc>
        <w:tc>
          <w:tcPr>
            <w:tcW w:w="2866" w:type="dxa"/>
            <w:vMerge/>
            <w:vAlign w:val="center"/>
          </w:tcPr>
          <w:p w:rsidR="009528E6" w:rsidRPr="007D686F" w:rsidRDefault="009528E6" w:rsidP="007D686F">
            <w:pPr>
              <w:widowControl w:val="0"/>
              <w:jc w:val="center"/>
              <w:rPr>
                <w:rFonts w:ascii="Arial" w:hAnsi="Arial" w:cs="Arial"/>
                <w:b/>
                <w:bCs/>
                <w:snapToGrid w:val="0"/>
                <w:color w:val="008000"/>
                <w:spacing w:val="40"/>
                <w:sz w:val="20"/>
                <w:szCs w:val="20"/>
              </w:rPr>
            </w:pPr>
          </w:p>
        </w:tc>
      </w:tr>
    </w:tbl>
    <w:p w:rsidR="009528E6" w:rsidRDefault="009528E6" w:rsidP="006652DB">
      <w:pPr>
        <w:tabs>
          <w:tab w:val="left" w:pos="5484"/>
        </w:tabs>
        <w:spacing w:after="120"/>
        <w:ind w:firstLine="3828"/>
        <w:rPr>
          <w:sz w:val="20"/>
          <w:szCs w:val="20"/>
          <w:lang w:val="en-US"/>
        </w:rPr>
      </w:pPr>
    </w:p>
    <w:p w:rsidR="009528E6" w:rsidRPr="00877216" w:rsidRDefault="009528E6" w:rsidP="00136D49">
      <w:pPr>
        <w:tabs>
          <w:tab w:val="left" w:pos="5484"/>
        </w:tabs>
        <w:spacing w:after="120"/>
        <w:ind w:firstLine="1276"/>
        <w:rPr>
          <w:b/>
          <w:bCs/>
          <w:sz w:val="20"/>
          <w:szCs w:val="20"/>
        </w:rPr>
      </w:pPr>
      <w:r w:rsidRPr="00877216">
        <w:rPr>
          <w:b/>
          <w:bCs/>
        </w:rPr>
        <w:t>УТВЪРДИЛ</w:t>
      </w:r>
      <w:r w:rsidRPr="00877216">
        <w:rPr>
          <w:b/>
          <w:bCs/>
          <w:sz w:val="20"/>
          <w:szCs w:val="20"/>
          <w:lang w:val="en-US"/>
        </w:rPr>
        <w:t xml:space="preserve"> </w:t>
      </w:r>
      <w:r w:rsidRPr="00877216">
        <w:rPr>
          <w:b/>
          <w:bCs/>
          <w:sz w:val="20"/>
          <w:szCs w:val="20"/>
        </w:rPr>
        <w:tab/>
      </w:r>
    </w:p>
    <w:p w:rsidR="009528E6" w:rsidRPr="00877216" w:rsidRDefault="009528E6" w:rsidP="00136D49">
      <w:pPr>
        <w:rPr>
          <w:b/>
          <w:bCs/>
          <w:sz w:val="24"/>
          <w:szCs w:val="24"/>
          <w:lang w:val="en-US"/>
        </w:rPr>
      </w:pPr>
      <w:r w:rsidRPr="00877216">
        <w:rPr>
          <w:b/>
          <w:bCs/>
          <w:sz w:val="20"/>
          <w:szCs w:val="20"/>
          <w:lang w:val="en-US"/>
        </w:rPr>
        <w:t xml:space="preserve">                          </w:t>
      </w:r>
      <w:r w:rsidRPr="00877216">
        <w:rPr>
          <w:b/>
          <w:bCs/>
          <w:sz w:val="24"/>
          <w:szCs w:val="24"/>
        </w:rPr>
        <w:t>Кмет на Община Елхово:………………………………</w:t>
      </w:r>
    </w:p>
    <w:p w:rsidR="009528E6" w:rsidRPr="00877216" w:rsidRDefault="009528E6" w:rsidP="00136D49">
      <w:pPr>
        <w:rPr>
          <w:b/>
          <w:bCs/>
          <w:sz w:val="20"/>
          <w:szCs w:val="20"/>
        </w:rPr>
      </w:pPr>
      <w:r w:rsidRPr="00877216">
        <w:rPr>
          <w:b/>
          <w:bCs/>
          <w:sz w:val="24"/>
          <w:szCs w:val="24"/>
          <w:lang w:val="en-US"/>
        </w:rPr>
        <w:t xml:space="preserve">                                             </w:t>
      </w:r>
      <w:r w:rsidRPr="00877216">
        <w:rPr>
          <w:b/>
          <w:bCs/>
          <w:sz w:val="24"/>
          <w:szCs w:val="24"/>
        </w:rPr>
        <w:t xml:space="preserve">/Петър </w:t>
      </w:r>
      <w:r w:rsidR="00566057">
        <w:rPr>
          <w:b/>
          <w:bCs/>
          <w:sz w:val="24"/>
          <w:szCs w:val="24"/>
        </w:rPr>
        <w:t>Гендов</w:t>
      </w:r>
      <w:r w:rsidRPr="00877216">
        <w:rPr>
          <w:b/>
          <w:bCs/>
          <w:sz w:val="20"/>
          <w:szCs w:val="20"/>
        </w:rPr>
        <w:t>/</w:t>
      </w:r>
    </w:p>
    <w:p w:rsidR="009528E6" w:rsidRPr="0021332F" w:rsidRDefault="009528E6" w:rsidP="006652DB">
      <w:pPr>
        <w:rPr>
          <w:sz w:val="20"/>
          <w:szCs w:val="20"/>
        </w:rPr>
      </w:pPr>
    </w:p>
    <w:p w:rsidR="009528E6" w:rsidRDefault="009528E6" w:rsidP="006652DB">
      <w:pPr>
        <w:jc w:val="both"/>
        <w:rPr>
          <w:sz w:val="20"/>
          <w:szCs w:val="20"/>
          <w:lang w:val="en-US"/>
        </w:rPr>
      </w:pPr>
    </w:p>
    <w:p w:rsidR="009528E6" w:rsidRPr="00CF74C4" w:rsidRDefault="009528E6" w:rsidP="006652DB">
      <w:pPr>
        <w:jc w:val="both"/>
        <w:rPr>
          <w:sz w:val="20"/>
          <w:szCs w:val="20"/>
          <w:lang w:val="en-US"/>
        </w:rPr>
      </w:pPr>
    </w:p>
    <w:p w:rsidR="009528E6" w:rsidRPr="0021332F" w:rsidRDefault="009528E6" w:rsidP="006652DB">
      <w:pPr>
        <w:jc w:val="both"/>
        <w:rPr>
          <w:sz w:val="20"/>
          <w:szCs w:val="20"/>
        </w:rPr>
      </w:pPr>
    </w:p>
    <w:p w:rsidR="009528E6" w:rsidRPr="0021332F" w:rsidRDefault="009528E6" w:rsidP="006652DB">
      <w:pPr>
        <w:jc w:val="both"/>
        <w:rPr>
          <w:sz w:val="20"/>
          <w:szCs w:val="20"/>
        </w:rPr>
      </w:pPr>
    </w:p>
    <w:p w:rsidR="009528E6" w:rsidRPr="0021332F" w:rsidRDefault="009528E6" w:rsidP="006652DB">
      <w:pPr>
        <w:jc w:val="both"/>
        <w:rPr>
          <w:sz w:val="20"/>
          <w:szCs w:val="20"/>
        </w:rPr>
      </w:pPr>
    </w:p>
    <w:p w:rsidR="009528E6" w:rsidRPr="0021332F" w:rsidRDefault="009528E6" w:rsidP="006652DB">
      <w:pPr>
        <w:jc w:val="both"/>
        <w:rPr>
          <w:sz w:val="20"/>
          <w:szCs w:val="20"/>
        </w:rPr>
      </w:pPr>
    </w:p>
    <w:p w:rsidR="009528E6" w:rsidRPr="0021332F" w:rsidRDefault="009528E6" w:rsidP="006652DB">
      <w:pPr>
        <w:spacing w:after="120"/>
        <w:jc w:val="center"/>
        <w:rPr>
          <w:b/>
          <w:bCs/>
          <w:sz w:val="24"/>
          <w:szCs w:val="24"/>
          <w:lang w:eastAsia="bg-BG"/>
        </w:rPr>
      </w:pPr>
      <w:r w:rsidRPr="0021332F">
        <w:rPr>
          <w:b/>
          <w:bCs/>
          <w:spacing w:val="80"/>
          <w:sz w:val="24"/>
          <w:szCs w:val="24"/>
          <w:lang w:eastAsia="bg-BG"/>
        </w:rPr>
        <w:t>ДОКУМЕНТАЦИ</w:t>
      </w:r>
      <w:r w:rsidRPr="0021332F">
        <w:rPr>
          <w:b/>
          <w:bCs/>
          <w:sz w:val="24"/>
          <w:szCs w:val="24"/>
          <w:lang w:eastAsia="bg-BG"/>
        </w:rPr>
        <w:t>Я</w:t>
      </w:r>
    </w:p>
    <w:p w:rsidR="009528E6" w:rsidRPr="0021332F" w:rsidRDefault="009528E6" w:rsidP="006652DB">
      <w:pPr>
        <w:jc w:val="center"/>
        <w:rPr>
          <w:b/>
          <w:bCs/>
          <w:sz w:val="40"/>
          <w:szCs w:val="40"/>
        </w:rPr>
      </w:pPr>
    </w:p>
    <w:p w:rsidR="009528E6" w:rsidRPr="0021332F" w:rsidRDefault="009528E6" w:rsidP="006652DB">
      <w:pPr>
        <w:jc w:val="center"/>
        <w:rPr>
          <w:b/>
          <w:bCs/>
          <w:sz w:val="24"/>
          <w:szCs w:val="24"/>
        </w:rPr>
      </w:pPr>
    </w:p>
    <w:p w:rsidR="009528E6" w:rsidRPr="0021332F" w:rsidRDefault="009528E6" w:rsidP="006652DB">
      <w:pPr>
        <w:tabs>
          <w:tab w:val="left" w:pos="851"/>
        </w:tabs>
        <w:jc w:val="center"/>
        <w:rPr>
          <w:b/>
          <w:bCs/>
          <w:caps/>
          <w:sz w:val="20"/>
          <w:szCs w:val="20"/>
        </w:rPr>
      </w:pPr>
      <w:r w:rsidRPr="0021332F">
        <w:rPr>
          <w:b/>
          <w:bCs/>
          <w:sz w:val="20"/>
          <w:szCs w:val="20"/>
          <w:lang w:val="ru-RU"/>
        </w:rPr>
        <w:t xml:space="preserve">ЗА ПРОВЕЖДАНЕ НА ОТКРИТ КОНКУРС ЗА ВЪЗЛАГАНЕ НА </w:t>
      </w:r>
      <w:r w:rsidRPr="0021332F">
        <w:rPr>
          <w:b/>
          <w:bCs/>
          <w:caps/>
          <w:sz w:val="20"/>
          <w:szCs w:val="20"/>
        </w:rPr>
        <w:t>дейности в горски територии - товарене, транспортиране и разто</w:t>
      </w:r>
      <w:r>
        <w:rPr>
          <w:b/>
          <w:bCs/>
          <w:caps/>
          <w:sz w:val="20"/>
          <w:szCs w:val="20"/>
        </w:rPr>
        <w:t>варване на дървесина от временни</w:t>
      </w:r>
      <w:r w:rsidRPr="0021332F">
        <w:rPr>
          <w:b/>
          <w:bCs/>
          <w:caps/>
          <w:sz w:val="20"/>
          <w:szCs w:val="20"/>
        </w:rPr>
        <w:t xml:space="preserve"> склад</w:t>
      </w:r>
      <w:r>
        <w:rPr>
          <w:b/>
          <w:bCs/>
          <w:caps/>
          <w:sz w:val="20"/>
          <w:szCs w:val="20"/>
        </w:rPr>
        <w:t>ове</w:t>
      </w:r>
    </w:p>
    <w:p w:rsidR="009528E6" w:rsidRPr="0021332F" w:rsidRDefault="009528E6" w:rsidP="006652DB">
      <w:pPr>
        <w:tabs>
          <w:tab w:val="left" w:pos="851"/>
        </w:tabs>
        <w:jc w:val="center"/>
        <w:rPr>
          <w:b/>
          <w:bCs/>
          <w:sz w:val="20"/>
          <w:szCs w:val="20"/>
          <w:lang w:val="ru-RU"/>
        </w:rPr>
      </w:pPr>
    </w:p>
    <w:p w:rsidR="009528E6" w:rsidRPr="0021332F" w:rsidRDefault="009528E6" w:rsidP="006652DB">
      <w:pPr>
        <w:ind w:firstLine="720"/>
        <w:jc w:val="both"/>
        <w:rPr>
          <w:noProof/>
          <w:sz w:val="20"/>
          <w:szCs w:val="20"/>
        </w:rPr>
      </w:pPr>
      <w:r w:rsidRPr="0021332F">
        <w:rPr>
          <w:sz w:val="20"/>
          <w:szCs w:val="20"/>
        </w:rPr>
        <w:t xml:space="preserve">по реда на чл. 15 ÷ </w:t>
      </w:r>
      <w:r w:rsidRPr="00E33114">
        <w:rPr>
          <w:sz w:val="20"/>
          <w:szCs w:val="20"/>
        </w:rPr>
        <w:t>2</w:t>
      </w:r>
      <w:r w:rsidR="00624FD7" w:rsidRPr="00E33114">
        <w:rPr>
          <w:sz w:val="20"/>
          <w:szCs w:val="20"/>
          <w:lang w:val="en-US"/>
        </w:rPr>
        <w:t>3</w:t>
      </w:r>
      <w:r w:rsidRPr="0021332F">
        <w:rPr>
          <w:sz w:val="20"/>
          <w:szCs w:val="20"/>
        </w:rPr>
        <w:t xml:space="preserve"> от</w:t>
      </w:r>
      <w:r w:rsidRPr="0021332F">
        <w:rPr>
          <w:b/>
          <w:bCs/>
          <w:sz w:val="20"/>
          <w:szCs w:val="20"/>
        </w:rPr>
        <w:t xml:space="preserve"> </w:t>
      </w:r>
      <w:r w:rsidRPr="0021332F">
        <w:rPr>
          <w:noProof/>
          <w:sz w:val="20"/>
          <w:szCs w:val="20"/>
          <w:lang w:val="ru-RU"/>
        </w:rPr>
        <w:t>Наредба</w:t>
      </w:r>
      <w:r w:rsidRPr="0021332F">
        <w:rPr>
          <w:noProof/>
          <w:sz w:val="20"/>
          <w:szCs w:val="20"/>
        </w:rPr>
        <w:t xml:space="preserve"> </w:t>
      </w:r>
      <w:r w:rsidRPr="0021332F">
        <w:rPr>
          <w:noProof/>
          <w:sz w:val="20"/>
          <w:szCs w:val="20"/>
          <w:lang w:val="ru-RU"/>
        </w:rPr>
        <w:t xml:space="preserve">за условията и реда за възлагане </w:t>
      </w:r>
      <w:r w:rsidRPr="0021332F">
        <w:rPr>
          <w:noProof/>
          <w:sz w:val="20"/>
          <w:szCs w:val="20"/>
        </w:rPr>
        <w:t>изпълнението на дейности в горските територии – държавна и общинска собственост, и за ползването на дървесина и недървесни горски продукти</w:t>
      </w:r>
    </w:p>
    <w:p w:rsidR="009528E6" w:rsidRPr="0021332F" w:rsidRDefault="009528E6" w:rsidP="006652DB">
      <w:pPr>
        <w:spacing w:line="360" w:lineRule="auto"/>
        <w:jc w:val="center"/>
        <w:rPr>
          <w:b/>
          <w:bCs/>
          <w:sz w:val="24"/>
          <w:szCs w:val="24"/>
        </w:rPr>
      </w:pPr>
    </w:p>
    <w:p w:rsidR="009528E6" w:rsidRPr="0021332F" w:rsidRDefault="009528E6" w:rsidP="006652DB">
      <w:pPr>
        <w:pStyle w:val="BodyText"/>
        <w:spacing w:before="120"/>
        <w:jc w:val="center"/>
        <w:rPr>
          <w:rFonts w:ascii="Times New Roman" w:hAnsi="Times New Roman" w:cs="Times New Roman"/>
          <w:b w:val="0"/>
          <w:bCs w:val="0"/>
          <w:sz w:val="32"/>
          <w:szCs w:val="32"/>
          <w:lang w:val="ru-RU"/>
        </w:rPr>
      </w:pPr>
    </w:p>
    <w:p w:rsidR="009528E6" w:rsidRPr="0021332F" w:rsidRDefault="009528E6" w:rsidP="006652DB">
      <w:pPr>
        <w:ind w:firstLine="708"/>
        <w:jc w:val="center"/>
        <w:rPr>
          <w:sz w:val="24"/>
          <w:szCs w:val="24"/>
        </w:rPr>
      </w:pPr>
    </w:p>
    <w:p w:rsidR="009528E6" w:rsidRPr="00DC42F7" w:rsidRDefault="009528E6" w:rsidP="00160F77">
      <w:pPr>
        <w:rPr>
          <w:b/>
          <w:bCs/>
        </w:rPr>
      </w:pPr>
      <w:r w:rsidRPr="00DC42F7">
        <w:rPr>
          <w:b/>
          <w:bCs/>
        </w:rPr>
        <w:t>Д</w:t>
      </w:r>
      <w:bookmarkStart w:id="0" w:name="_GoBack"/>
      <w:bookmarkEnd w:id="0"/>
      <w:r w:rsidRPr="00DC42F7">
        <w:rPr>
          <w:b/>
          <w:bCs/>
        </w:rPr>
        <w:t xml:space="preserve">ата на провеждане: </w:t>
      </w:r>
      <w:r w:rsidR="00E33114">
        <w:rPr>
          <w:b/>
          <w:bCs/>
          <w:lang w:val="en-US"/>
        </w:rPr>
        <w:t>12</w:t>
      </w:r>
      <w:r w:rsidRPr="00DC42F7">
        <w:rPr>
          <w:b/>
          <w:bCs/>
        </w:rPr>
        <w:t>.0</w:t>
      </w:r>
      <w:r w:rsidR="00DC42F7" w:rsidRPr="00DC42F7">
        <w:rPr>
          <w:b/>
          <w:bCs/>
        </w:rPr>
        <w:t>7</w:t>
      </w:r>
      <w:r w:rsidRPr="00DC42F7">
        <w:rPr>
          <w:b/>
          <w:bCs/>
        </w:rPr>
        <w:t>.202</w:t>
      </w:r>
      <w:r w:rsidR="00DC42F7" w:rsidRPr="00DC42F7">
        <w:rPr>
          <w:b/>
          <w:bCs/>
        </w:rPr>
        <w:t>4</w:t>
      </w:r>
      <w:r w:rsidRPr="00DC42F7">
        <w:rPr>
          <w:b/>
          <w:bCs/>
        </w:rPr>
        <w:t xml:space="preserve"> год. от 10:00 часа</w:t>
      </w: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rPr>
          <w:b/>
          <w:bCs/>
          <w:sz w:val="32"/>
          <w:szCs w:val="32"/>
        </w:rPr>
      </w:pPr>
    </w:p>
    <w:p w:rsidR="009528E6" w:rsidRPr="0021332F" w:rsidRDefault="009528E6" w:rsidP="006652DB">
      <w:pPr>
        <w:jc w:val="both"/>
        <w:rPr>
          <w:sz w:val="20"/>
          <w:szCs w:val="20"/>
          <w:lang w:eastAsia="bg-BG"/>
        </w:rPr>
      </w:pPr>
      <w:r w:rsidRPr="0021332F">
        <w:rPr>
          <w:sz w:val="20"/>
          <w:szCs w:val="20"/>
          <w:lang w:eastAsia="bg-BG"/>
        </w:rPr>
        <w:t>Упълномощено длъжностно лице да предоставя информация:</w:t>
      </w:r>
    </w:p>
    <w:p w:rsidR="009528E6" w:rsidRPr="0021332F" w:rsidRDefault="009528E6" w:rsidP="006652DB">
      <w:pPr>
        <w:spacing w:after="60"/>
        <w:jc w:val="both"/>
        <w:rPr>
          <w:color w:val="FF0000"/>
          <w:sz w:val="20"/>
          <w:szCs w:val="20"/>
          <w:lang w:val="en-US" w:eastAsia="bg-BG"/>
        </w:rPr>
      </w:pPr>
      <w:r>
        <w:rPr>
          <w:sz w:val="20"/>
          <w:szCs w:val="20"/>
          <w:lang w:eastAsia="bg-BG"/>
        </w:rPr>
        <w:t>Павлин Илиев</w:t>
      </w:r>
      <w:r w:rsidRPr="0021332F">
        <w:rPr>
          <w:sz w:val="20"/>
          <w:szCs w:val="20"/>
          <w:lang w:eastAsia="bg-BG"/>
        </w:rPr>
        <w:t xml:space="preserve"> </w:t>
      </w:r>
      <w:r>
        <w:rPr>
          <w:sz w:val="20"/>
          <w:szCs w:val="20"/>
          <w:lang w:eastAsia="bg-BG"/>
        </w:rPr>
        <w:t>–</w:t>
      </w:r>
      <w:r w:rsidRPr="0021332F">
        <w:rPr>
          <w:sz w:val="20"/>
          <w:szCs w:val="20"/>
          <w:lang w:eastAsia="bg-BG"/>
        </w:rPr>
        <w:t xml:space="preserve"> </w:t>
      </w:r>
      <w:r>
        <w:rPr>
          <w:sz w:val="20"/>
          <w:szCs w:val="20"/>
          <w:lang w:eastAsia="bg-BG"/>
        </w:rPr>
        <w:t xml:space="preserve">горски стражар </w:t>
      </w:r>
      <w:r w:rsidRPr="0021332F">
        <w:rPr>
          <w:sz w:val="20"/>
          <w:szCs w:val="20"/>
          <w:lang w:eastAsia="bg-BG"/>
        </w:rPr>
        <w:t xml:space="preserve">при </w:t>
      </w:r>
      <w:r>
        <w:rPr>
          <w:sz w:val="20"/>
          <w:szCs w:val="20"/>
          <w:lang w:eastAsia="bg-BG"/>
        </w:rPr>
        <w:t>Община Елхово</w:t>
      </w:r>
      <w:r w:rsidRPr="0021332F">
        <w:rPr>
          <w:sz w:val="20"/>
          <w:szCs w:val="20"/>
          <w:lang w:eastAsia="bg-BG"/>
        </w:rPr>
        <w:t>, тел</w:t>
      </w:r>
      <w:r w:rsidRPr="00B86993">
        <w:rPr>
          <w:sz w:val="20"/>
          <w:szCs w:val="20"/>
          <w:lang w:eastAsia="bg-BG"/>
        </w:rPr>
        <w:t>. 0</w:t>
      </w:r>
      <w:r>
        <w:rPr>
          <w:sz w:val="20"/>
          <w:szCs w:val="20"/>
          <w:lang w:eastAsia="bg-BG"/>
        </w:rPr>
        <w:t>478 88193</w:t>
      </w: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p>
    <w:p w:rsidR="009528E6" w:rsidRPr="0021332F" w:rsidRDefault="009528E6" w:rsidP="00160F77">
      <w:pPr>
        <w:rPr>
          <w:b/>
          <w:bCs/>
          <w:sz w:val="20"/>
          <w:szCs w:val="20"/>
          <w:lang w:eastAsia="bg-BG"/>
        </w:rPr>
      </w:pPr>
      <w:r>
        <w:rPr>
          <w:b/>
          <w:bCs/>
          <w:sz w:val="20"/>
          <w:szCs w:val="20"/>
          <w:lang w:eastAsia="bg-BG"/>
        </w:rPr>
        <w:t>Гр.</w:t>
      </w:r>
      <w:r w:rsidR="00160F77">
        <w:rPr>
          <w:b/>
          <w:bCs/>
          <w:sz w:val="20"/>
          <w:szCs w:val="20"/>
          <w:lang w:val="en-US" w:eastAsia="bg-BG"/>
        </w:rPr>
        <w:t xml:space="preserve"> </w:t>
      </w:r>
      <w:r>
        <w:rPr>
          <w:b/>
          <w:bCs/>
          <w:sz w:val="20"/>
          <w:szCs w:val="20"/>
          <w:lang w:eastAsia="bg-BG"/>
        </w:rPr>
        <w:t>Елхово</w:t>
      </w:r>
    </w:p>
    <w:p w:rsidR="009528E6" w:rsidRPr="0021332F" w:rsidRDefault="009528E6" w:rsidP="00160F77">
      <w:pPr>
        <w:rPr>
          <w:b/>
          <w:bCs/>
          <w:sz w:val="20"/>
          <w:szCs w:val="20"/>
          <w:lang w:eastAsia="bg-BG"/>
        </w:rPr>
      </w:pPr>
      <w:r w:rsidRPr="0021332F">
        <w:rPr>
          <w:b/>
          <w:bCs/>
          <w:sz w:val="20"/>
          <w:szCs w:val="20"/>
          <w:lang w:eastAsia="bg-BG"/>
        </w:rPr>
        <w:t>202</w:t>
      </w:r>
      <w:r w:rsidR="006F2BFC">
        <w:rPr>
          <w:b/>
          <w:bCs/>
          <w:sz w:val="20"/>
          <w:szCs w:val="20"/>
          <w:lang w:eastAsia="bg-BG"/>
        </w:rPr>
        <w:t>4</w:t>
      </w:r>
      <w:r w:rsidRPr="0021332F">
        <w:rPr>
          <w:b/>
          <w:bCs/>
          <w:sz w:val="20"/>
          <w:szCs w:val="20"/>
          <w:lang w:val="en-US" w:eastAsia="bg-BG"/>
        </w:rPr>
        <w:t xml:space="preserve"> </w:t>
      </w:r>
      <w:r w:rsidRPr="0021332F">
        <w:rPr>
          <w:b/>
          <w:bCs/>
          <w:sz w:val="20"/>
          <w:szCs w:val="20"/>
          <w:lang w:eastAsia="bg-BG"/>
        </w:rPr>
        <w:t>година</w:t>
      </w:r>
    </w:p>
    <w:p w:rsidR="009528E6" w:rsidRPr="0021332F" w:rsidRDefault="009528E6" w:rsidP="006652DB">
      <w:pPr>
        <w:spacing w:after="200" w:line="276" w:lineRule="auto"/>
        <w:rPr>
          <w:b/>
          <w:bCs/>
          <w:sz w:val="24"/>
          <w:szCs w:val="24"/>
        </w:rPr>
      </w:pPr>
      <w:r w:rsidRPr="0021332F">
        <w:rPr>
          <w:b/>
          <w:bCs/>
          <w:sz w:val="20"/>
          <w:szCs w:val="20"/>
          <w:lang w:eastAsia="bg-BG"/>
        </w:rPr>
        <w:br w:type="page"/>
      </w:r>
    </w:p>
    <w:p w:rsidR="009528E6" w:rsidRDefault="009528E6" w:rsidP="006652DB">
      <w:pPr>
        <w:pStyle w:val="Heading3"/>
        <w:ind w:left="12" w:firstLine="708"/>
        <w:rPr>
          <w:rFonts w:ascii="Times New Roman" w:hAnsi="Times New Roman" w:cs="Times New Roman"/>
          <w:sz w:val="20"/>
          <w:szCs w:val="20"/>
          <w:u w:val="single"/>
        </w:rPr>
      </w:pPr>
    </w:p>
    <w:p w:rsidR="009528E6" w:rsidRDefault="009528E6" w:rsidP="006652DB">
      <w:pPr>
        <w:pStyle w:val="Heading3"/>
        <w:ind w:left="12" w:firstLine="708"/>
        <w:rPr>
          <w:rFonts w:ascii="Times New Roman" w:hAnsi="Times New Roman" w:cs="Times New Roman"/>
          <w:sz w:val="20"/>
          <w:szCs w:val="20"/>
          <w:u w:val="single"/>
        </w:rPr>
      </w:pPr>
    </w:p>
    <w:p w:rsidR="009528E6" w:rsidRDefault="009528E6" w:rsidP="006652DB">
      <w:pPr>
        <w:pStyle w:val="Heading3"/>
        <w:ind w:left="12" w:firstLine="708"/>
        <w:rPr>
          <w:rFonts w:ascii="Times New Roman" w:hAnsi="Times New Roman" w:cs="Times New Roman"/>
          <w:sz w:val="20"/>
          <w:szCs w:val="20"/>
          <w:u w:val="single"/>
        </w:rPr>
      </w:pPr>
    </w:p>
    <w:p w:rsidR="009528E6" w:rsidRDefault="009528E6" w:rsidP="006652DB">
      <w:pPr>
        <w:pStyle w:val="Heading3"/>
        <w:ind w:left="12" w:firstLine="708"/>
        <w:rPr>
          <w:rFonts w:ascii="Times New Roman" w:hAnsi="Times New Roman" w:cs="Times New Roman"/>
          <w:sz w:val="20"/>
          <w:szCs w:val="20"/>
          <w:u w:val="single"/>
        </w:rPr>
      </w:pPr>
    </w:p>
    <w:p w:rsidR="009528E6" w:rsidRPr="0021332F" w:rsidRDefault="009528E6" w:rsidP="006652DB">
      <w:pPr>
        <w:pStyle w:val="Heading3"/>
        <w:ind w:left="12" w:firstLine="708"/>
        <w:rPr>
          <w:rFonts w:ascii="Times New Roman" w:hAnsi="Times New Roman" w:cs="Times New Roman"/>
          <w:sz w:val="20"/>
          <w:szCs w:val="20"/>
        </w:rPr>
      </w:pPr>
      <w:r w:rsidRPr="0021332F">
        <w:rPr>
          <w:rFonts w:ascii="Times New Roman" w:hAnsi="Times New Roman" w:cs="Times New Roman"/>
          <w:sz w:val="20"/>
          <w:szCs w:val="20"/>
          <w:u w:val="single"/>
          <w:lang w:val="en-US"/>
        </w:rPr>
        <w:t>I</w:t>
      </w:r>
      <w:r w:rsidRPr="0021332F">
        <w:rPr>
          <w:rFonts w:ascii="Times New Roman" w:hAnsi="Times New Roman" w:cs="Times New Roman"/>
          <w:sz w:val="20"/>
          <w:szCs w:val="20"/>
          <w:u w:val="single"/>
          <w:lang w:val="ru-RU"/>
        </w:rPr>
        <w:t xml:space="preserve">. </w:t>
      </w:r>
      <w:r w:rsidRPr="0021332F">
        <w:rPr>
          <w:rFonts w:ascii="Times New Roman" w:hAnsi="Times New Roman" w:cs="Times New Roman"/>
          <w:sz w:val="20"/>
          <w:szCs w:val="20"/>
          <w:u w:val="single"/>
        </w:rPr>
        <w:t>СЪДЪРЖАНИЕ</w:t>
      </w:r>
      <w:r w:rsidRPr="0021332F">
        <w:rPr>
          <w:rFonts w:ascii="Times New Roman" w:hAnsi="Times New Roman" w:cs="Times New Roman"/>
          <w:sz w:val="20"/>
          <w:szCs w:val="20"/>
        </w:rPr>
        <w:t>:</w:t>
      </w:r>
    </w:p>
    <w:p w:rsidR="009528E6" w:rsidRPr="0021332F" w:rsidRDefault="009528E6" w:rsidP="006652DB">
      <w:pPr>
        <w:rPr>
          <w:sz w:val="20"/>
          <w:szCs w:val="20"/>
        </w:rPr>
      </w:pPr>
    </w:p>
    <w:p w:rsidR="009528E6" w:rsidRPr="0021332F" w:rsidRDefault="009528E6" w:rsidP="006652DB">
      <w:pPr>
        <w:jc w:val="both"/>
        <w:rPr>
          <w:sz w:val="20"/>
          <w:szCs w:val="20"/>
        </w:rPr>
      </w:pPr>
      <w:r w:rsidRPr="0021332F">
        <w:rPr>
          <w:sz w:val="20"/>
          <w:szCs w:val="20"/>
          <w:lang w:val="ru-RU"/>
        </w:rPr>
        <w:t>1</w:t>
      </w:r>
      <w:r w:rsidRPr="0021332F">
        <w:rPr>
          <w:sz w:val="20"/>
          <w:szCs w:val="20"/>
        </w:rPr>
        <w:t>. Копие от Заповед за откриване на процедурата;</w:t>
      </w:r>
    </w:p>
    <w:p w:rsidR="009528E6" w:rsidRPr="00426A9E" w:rsidRDefault="009528E6" w:rsidP="006652DB">
      <w:pPr>
        <w:jc w:val="both"/>
        <w:rPr>
          <w:sz w:val="20"/>
          <w:szCs w:val="20"/>
        </w:rPr>
      </w:pPr>
      <w:r w:rsidRPr="00426A9E">
        <w:rPr>
          <w:sz w:val="20"/>
          <w:szCs w:val="20"/>
        </w:rPr>
        <w:t>2. Конкурсни условия:</w:t>
      </w:r>
      <w:r w:rsidRPr="00426A9E">
        <w:rPr>
          <w:sz w:val="20"/>
          <w:szCs w:val="20"/>
          <w:lang w:val="ru-RU"/>
        </w:rPr>
        <w:t xml:space="preserve"> </w:t>
      </w:r>
      <w:r w:rsidRPr="00426A9E">
        <w:rPr>
          <w:sz w:val="20"/>
          <w:szCs w:val="20"/>
        </w:rPr>
        <w:t>пълно описание на обекта на поръчката;</w:t>
      </w:r>
    </w:p>
    <w:p w:rsidR="009528E6" w:rsidRPr="00426A9E" w:rsidRDefault="009528E6" w:rsidP="006652DB">
      <w:pPr>
        <w:jc w:val="both"/>
        <w:rPr>
          <w:sz w:val="20"/>
          <w:szCs w:val="20"/>
        </w:rPr>
      </w:pPr>
      <w:r w:rsidRPr="00426A9E">
        <w:rPr>
          <w:sz w:val="20"/>
          <w:szCs w:val="20"/>
        </w:rPr>
        <w:t xml:space="preserve">3. </w:t>
      </w:r>
      <w:r w:rsidRPr="00426A9E">
        <w:rPr>
          <w:sz w:val="20"/>
          <w:szCs w:val="20"/>
          <w:lang w:eastAsia="bg-BG"/>
        </w:rPr>
        <w:t>Заявление за участие по образец - Приложение № 1;</w:t>
      </w:r>
    </w:p>
    <w:p w:rsidR="009528E6" w:rsidRPr="00426A9E" w:rsidRDefault="009528E6" w:rsidP="006652DB">
      <w:pPr>
        <w:jc w:val="both"/>
        <w:rPr>
          <w:sz w:val="20"/>
          <w:szCs w:val="20"/>
        </w:rPr>
      </w:pPr>
      <w:r w:rsidRPr="00426A9E">
        <w:rPr>
          <w:sz w:val="20"/>
          <w:szCs w:val="20"/>
        </w:rPr>
        <w:t>4. Административни сведения за участника по образец – Приложение № 2;</w:t>
      </w:r>
    </w:p>
    <w:p w:rsidR="009528E6" w:rsidRPr="00426A9E" w:rsidRDefault="009528E6" w:rsidP="006652DB">
      <w:pPr>
        <w:jc w:val="both"/>
        <w:rPr>
          <w:sz w:val="20"/>
          <w:szCs w:val="20"/>
        </w:rPr>
      </w:pPr>
      <w:r w:rsidRPr="00426A9E">
        <w:rPr>
          <w:sz w:val="20"/>
          <w:szCs w:val="20"/>
        </w:rPr>
        <w:t>5. Ценова оферта по образец - Приложение № 3;</w:t>
      </w:r>
    </w:p>
    <w:p w:rsidR="009528E6" w:rsidRPr="00426A9E" w:rsidRDefault="009528E6" w:rsidP="006652DB">
      <w:pPr>
        <w:jc w:val="both"/>
        <w:rPr>
          <w:sz w:val="20"/>
          <w:szCs w:val="20"/>
        </w:rPr>
      </w:pPr>
      <w:r w:rsidRPr="00426A9E">
        <w:rPr>
          <w:sz w:val="20"/>
          <w:szCs w:val="20"/>
        </w:rPr>
        <w:t>6. Декларация за отсъствие на обстоятелства по чл. 18, ал. 1, т. 3 от НУРВИДГТ –Приложение № 4;</w:t>
      </w:r>
    </w:p>
    <w:p w:rsidR="009528E6" w:rsidRPr="00426A9E" w:rsidRDefault="009528E6" w:rsidP="006652DB">
      <w:pPr>
        <w:jc w:val="both"/>
        <w:rPr>
          <w:sz w:val="20"/>
          <w:szCs w:val="20"/>
        </w:rPr>
      </w:pPr>
      <w:r w:rsidRPr="00426A9E">
        <w:rPr>
          <w:sz w:val="20"/>
          <w:szCs w:val="20"/>
        </w:rPr>
        <w:t>7. Декларация технически лица по образец - Приложение № 5;</w:t>
      </w:r>
    </w:p>
    <w:p w:rsidR="009528E6" w:rsidRPr="00426A9E" w:rsidRDefault="009528E6" w:rsidP="006652DB">
      <w:pPr>
        <w:jc w:val="both"/>
        <w:rPr>
          <w:sz w:val="20"/>
          <w:szCs w:val="20"/>
        </w:rPr>
      </w:pPr>
      <w:r w:rsidRPr="00426A9E">
        <w:rPr>
          <w:sz w:val="20"/>
          <w:szCs w:val="20"/>
        </w:rPr>
        <w:t>8. Декларация техника по образец - Приложение № 6;</w:t>
      </w:r>
    </w:p>
    <w:p w:rsidR="009528E6" w:rsidRPr="00426A9E" w:rsidRDefault="009528E6" w:rsidP="006652DB">
      <w:pPr>
        <w:jc w:val="both"/>
        <w:rPr>
          <w:sz w:val="20"/>
          <w:szCs w:val="20"/>
        </w:rPr>
      </w:pPr>
      <w:r w:rsidRPr="00426A9E">
        <w:rPr>
          <w:sz w:val="20"/>
          <w:szCs w:val="20"/>
        </w:rPr>
        <w:t>9. Проект на договор.</w:t>
      </w:r>
    </w:p>
    <w:p w:rsidR="009528E6" w:rsidRPr="00426A9E" w:rsidRDefault="009528E6" w:rsidP="006652DB">
      <w:pPr>
        <w:jc w:val="both"/>
        <w:rPr>
          <w:sz w:val="20"/>
          <w:szCs w:val="20"/>
          <w:lang w:val="ru-RU"/>
        </w:rPr>
      </w:pPr>
    </w:p>
    <w:p w:rsidR="009528E6" w:rsidRPr="00426A9E" w:rsidRDefault="009528E6" w:rsidP="006652DB">
      <w:pPr>
        <w:ind w:firstLine="708"/>
        <w:jc w:val="both"/>
        <w:rPr>
          <w:sz w:val="24"/>
          <w:szCs w:val="24"/>
        </w:rPr>
      </w:pPr>
    </w:p>
    <w:p w:rsidR="009528E6" w:rsidRPr="0021332F" w:rsidRDefault="009528E6" w:rsidP="006652DB">
      <w:pPr>
        <w:pStyle w:val="Heading1"/>
        <w:tabs>
          <w:tab w:val="left" w:pos="5670"/>
        </w:tabs>
        <w:ind w:right="141"/>
        <w:jc w:val="both"/>
        <w:rPr>
          <w:rFonts w:ascii="Times New Roman" w:hAnsi="Times New Roman" w:cs="Times New Roman"/>
        </w:rPr>
      </w:pPr>
    </w:p>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Pr>
        <w:jc w:val="center"/>
        <w:rPr>
          <w:b/>
          <w:bCs/>
        </w:rPr>
      </w:pPr>
    </w:p>
    <w:p w:rsidR="009528E6" w:rsidRPr="0021332F" w:rsidRDefault="009528E6" w:rsidP="006652DB">
      <w:pPr>
        <w:jc w:val="center"/>
        <w:rPr>
          <w:b/>
          <w:bCs/>
        </w:rPr>
      </w:pPr>
    </w:p>
    <w:p w:rsidR="009528E6" w:rsidRPr="0021332F" w:rsidRDefault="009528E6" w:rsidP="006652DB">
      <w:pPr>
        <w:jc w:val="center"/>
        <w:rPr>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A13790">
      <w:pPr>
        <w:spacing w:after="200" w:line="276" w:lineRule="auto"/>
        <w:rPr>
          <w:rFonts w:ascii="Verdana" w:hAnsi="Verdana" w:cs="Verdana"/>
          <w:sz w:val="18"/>
          <w:szCs w:val="18"/>
        </w:rPr>
      </w:pPr>
    </w:p>
    <w:p w:rsidR="009528E6" w:rsidRPr="00EC2E88" w:rsidRDefault="009528E6" w:rsidP="006652DB">
      <w:pPr>
        <w:rPr>
          <w:b/>
          <w:bCs/>
          <w:sz w:val="24"/>
          <w:szCs w:val="24"/>
        </w:rPr>
      </w:pPr>
    </w:p>
    <w:tbl>
      <w:tblPr>
        <w:tblW w:w="7869" w:type="dxa"/>
        <w:jc w:val="center"/>
        <w:tblLayout w:type="fixed"/>
        <w:tblLook w:val="00A0" w:firstRow="1" w:lastRow="0" w:firstColumn="1" w:lastColumn="0" w:noHBand="0" w:noVBand="0"/>
      </w:tblPr>
      <w:tblGrid>
        <w:gridCol w:w="1561"/>
        <w:gridCol w:w="6308"/>
      </w:tblGrid>
      <w:tr w:rsidR="00160F77" w:rsidRPr="007D686F" w:rsidTr="00160F77">
        <w:trPr>
          <w:cantSplit/>
          <w:trHeight w:val="695"/>
          <w:jc w:val="center"/>
        </w:trPr>
        <w:tc>
          <w:tcPr>
            <w:tcW w:w="1561" w:type="dxa"/>
            <w:vMerge w:val="restart"/>
            <w:vAlign w:val="center"/>
          </w:tcPr>
          <w:p w:rsidR="00160F77" w:rsidRPr="007D686F" w:rsidRDefault="00160F77" w:rsidP="007D686F">
            <w:pPr>
              <w:widowControl w:val="0"/>
              <w:tabs>
                <w:tab w:val="center" w:pos="4536"/>
                <w:tab w:val="right" w:pos="9072"/>
              </w:tabs>
              <w:ind w:left="33"/>
              <w:jc w:val="center"/>
              <w:rPr>
                <w:rFonts w:ascii="Arial" w:hAnsi="Arial" w:cs="Arial"/>
                <w:snapToGrid w:val="0"/>
                <w:sz w:val="20"/>
                <w:szCs w:val="20"/>
                <w:lang w:val="en-AU"/>
              </w:rPr>
            </w:pPr>
            <w:r>
              <w:rPr>
                <w:rFonts w:ascii="Arial" w:hAnsi="Arial" w:cs="Arial"/>
                <w:noProof/>
                <w:sz w:val="20"/>
                <w:szCs w:val="20"/>
                <w:lang w:eastAsia="bg-BG"/>
              </w:rPr>
              <w:pict>
                <v:shape id="Картина 12" o:spid="_x0000_i1032" type="#_x0000_t75" alt="Graphic1" style="width:45.75pt;height:63.75pt;visibility:visible">
                  <v:imagedata r:id="rId7" o:title=""/>
                </v:shape>
              </w:pict>
            </w:r>
          </w:p>
        </w:tc>
        <w:tc>
          <w:tcPr>
            <w:tcW w:w="6308" w:type="dxa"/>
            <w:tcBorders>
              <w:top w:val="nil"/>
              <w:left w:val="nil"/>
              <w:bottom w:val="single" w:sz="4" w:space="0" w:color="auto"/>
              <w:right w:val="nil"/>
            </w:tcBorders>
            <w:vAlign w:val="center"/>
          </w:tcPr>
          <w:p w:rsidR="00160F77" w:rsidRPr="007D686F" w:rsidRDefault="00160F77" w:rsidP="007D686F">
            <w:pPr>
              <w:widowControl w:val="0"/>
              <w:tabs>
                <w:tab w:val="left" w:pos="3633"/>
                <w:tab w:val="center" w:pos="4536"/>
                <w:tab w:val="right" w:pos="9072"/>
              </w:tabs>
              <w:ind w:left="215"/>
              <w:jc w:val="center"/>
              <w:rPr>
                <w:snapToGrid w:val="0"/>
                <w:sz w:val="32"/>
                <w:szCs w:val="32"/>
                <w:lang w:val="ru-RU"/>
              </w:rPr>
            </w:pPr>
            <w:r w:rsidRPr="007D686F">
              <w:rPr>
                <w:b/>
                <w:bCs/>
                <w:snapToGrid w:val="0"/>
                <w:spacing w:val="40"/>
                <w:sz w:val="32"/>
                <w:szCs w:val="32"/>
                <w:lang w:val="en-US"/>
              </w:rPr>
              <w:t xml:space="preserve">     </w:t>
            </w:r>
            <w:r w:rsidRPr="007D686F">
              <w:rPr>
                <w:b/>
                <w:bCs/>
                <w:snapToGrid w:val="0"/>
                <w:spacing w:val="40"/>
                <w:sz w:val="32"/>
                <w:szCs w:val="32"/>
                <w:lang w:val="az-Cyrl-AZ"/>
              </w:rPr>
              <w:t>ОБЩИНА ЕЛХОВО</w:t>
            </w:r>
          </w:p>
        </w:tc>
      </w:tr>
      <w:tr w:rsidR="00160F77" w:rsidRPr="007D686F" w:rsidTr="00160F77">
        <w:trPr>
          <w:cantSplit/>
          <w:trHeight w:val="553"/>
          <w:jc w:val="center"/>
        </w:trPr>
        <w:tc>
          <w:tcPr>
            <w:tcW w:w="1561" w:type="dxa"/>
            <w:vMerge/>
            <w:vAlign w:val="center"/>
          </w:tcPr>
          <w:p w:rsidR="00160F77" w:rsidRPr="007D686F" w:rsidRDefault="00160F77" w:rsidP="007D686F">
            <w:pPr>
              <w:widowControl w:val="0"/>
              <w:jc w:val="center"/>
              <w:rPr>
                <w:rFonts w:ascii="Arial" w:hAnsi="Arial" w:cs="Arial"/>
                <w:snapToGrid w:val="0"/>
                <w:sz w:val="20"/>
                <w:szCs w:val="20"/>
                <w:lang w:val="en-AU"/>
              </w:rPr>
            </w:pPr>
          </w:p>
        </w:tc>
        <w:tc>
          <w:tcPr>
            <w:tcW w:w="6308" w:type="dxa"/>
            <w:tcBorders>
              <w:top w:val="single" w:sz="4" w:space="0" w:color="auto"/>
              <w:left w:val="nil"/>
              <w:bottom w:val="nil"/>
              <w:right w:val="nil"/>
            </w:tcBorders>
            <w:vAlign w:val="center"/>
          </w:tcPr>
          <w:p w:rsidR="00160F77" w:rsidRPr="007D686F" w:rsidRDefault="00160F77" w:rsidP="007D686F">
            <w:pPr>
              <w:jc w:val="center"/>
              <w:rPr>
                <w:sz w:val="20"/>
                <w:szCs w:val="20"/>
              </w:rPr>
            </w:pPr>
            <w:r w:rsidRPr="007D686F">
              <w:rPr>
                <w:sz w:val="20"/>
                <w:szCs w:val="20"/>
                <w:lang w:val="ru-RU"/>
              </w:rPr>
              <w:t>гр. Елхово</w:t>
            </w:r>
            <w:r w:rsidRPr="007D686F">
              <w:rPr>
                <w:sz w:val="20"/>
                <w:szCs w:val="20"/>
              </w:rPr>
              <w:t xml:space="preserve">, </w:t>
            </w:r>
            <w:r w:rsidRPr="007D686F">
              <w:rPr>
                <w:sz w:val="20"/>
                <w:szCs w:val="20"/>
                <w:lang w:val="az-Cyrl-AZ"/>
              </w:rPr>
              <w:t>ул</w:t>
            </w:r>
            <w:r w:rsidRPr="007D686F">
              <w:rPr>
                <w:sz w:val="20"/>
                <w:szCs w:val="20"/>
              </w:rPr>
              <w:t xml:space="preserve">. </w:t>
            </w:r>
            <w:r w:rsidRPr="007D686F">
              <w:rPr>
                <w:sz w:val="24"/>
                <w:szCs w:val="24"/>
              </w:rPr>
              <w:t>„</w:t>
            </w:r>
            <w:r w:rsidRPr="007D686F">
              <w:rPr>
                <w:sz w:val="20"/>
                <w:szCs w:val="20"/>
                <w:lang w:val="az-Cyrl-AZ"/>
              </w:rPr>
              <w:t>Търговска</w:t>
            </w:r>
            <w:r w:rsidRPr="007D686F">
              <w:rPr>
                <w:sz w:val="20"/>
                <w:szCs w:val="20"/>
              </w:rPr>
              <w:t>” № 13; Тел.: 0478/88004;</w:t>
            </w:r>
            <w:r w:rsidRPr="007D686F">
              <w:rPr>
                <w:sz w:val="20"/>
                <w:szCs w:val="20"/>
                <w:lang w:val="ru-RU"/>
              </w:rPr>
              <w:t xml:space="preserve"> </w:t>
            </w:r>
            <w:r w:rsidRPr="007D686F">
              <w:rPr>
                <w:sz w:val="20"/>
                <w:szCs w:val="20"/>
              </w:rPr>
              <w:t>Факс: 88034;</w:t>
            </w:r>
          </w:p>
          <w:p w:rsidR="00160F77" w:rsidRPr="007D686F" w:rsidRDefault="00160F77" w:rsidP="007D686F">
            <w:pPr>
              <w:jc w:val="center"/>
              <w:rPr>
                <w:rFonts w:ascii="Arial" w:hAnsi="Arial" w:cs="Arial"/>
                <w:sz w:val="20"/>
                <w:szCs w:val="20"/>
                <w:lang w:val="it-IT"/>
              </w:rPr>
            </w:pPr>
            <w:r w:rsidRPr="007D686F">
              <w:rPr>
                <w:sz w:val="20"/>
                <w:szCs w:val="20"/>
              </w:rPr>
              <w:t xml:space="preserve"> </w:t>
            </w:r>
            <w:r w:rsidRPr="007D686F">
              <w:rPr>
                <w:sz w:val="20"/>
                <w:szCs w:val="20"/>
                <w:lang w:val="it-IT"/>
              </w:rPr>
              <w:t xml:space="preserve">e-mail: </w:t>
            </w:r>
            <w:hyperlink r:id="rId10" w:history="1">
              <w:r w:rsidRPr="007D686F">
                <w:rPr>
                  <w:color w:val="0000FF"/>
                  <w:sz w:val="20"/>
                  <w:szCs w:val="20"/>
                  <w:u w:val="single"/>
                  <w:lang w:val="it-IT"/>
                </w:rPr>
                <w:t>obshtina@elhovo.bg</w:t>
              </w:r>
            </w:hyperlink>
            <w:r w:rsidRPr="007D686F">
              <w:rPr>
                <w:sz w:val="20"/>
                <w:szCs w:val="20"/>
                <w:lang w:val="it-IT"/>
              </w:rPr>
              <w:t xml:space="preserve">; </w:t>
            </w:r>
            <w:r w:rsidRPr="007D686F">
              <w:rPr>
                <w:color w:val="0000FF"/>
                <w:sz w:val="20"/>
                <w:szCs w:val="20"/>
                <w:u w:val="single"/>
                <w:lang w:val="it-IT"/>
              </w:rPr>
              <w:t>kmet@elhovo.bg</w:t>
            </w:r>
            <w:r w:rsidRPr="007D686F">
              <w:rPr>
                <w:sz w:val="20"/>
                <w:szCs w:val="20"/>
                <w:lang w:val="it-IT"/>
              </w:rPr>
              <w:t xml:space="preserve">; </w:t>
            </w:r>
            <w:hyperlink r:id="rId11" w:history="1">
              <w:r w:rsidRPr="007D686F">
                <w:rPr>
                  <w:color w:val="0000FF"/>
                  <w:sz w:val="20"/>
                  <w:szCs w:val="20"/>
                  <w:u w:val="single"/>
                  <w:lang w:val="de-DE"/>
                </w:rPr>
                <w:t>www.elhovo.bg</w:t>
              </w:r>
            </w:hyperlink>
            <w:r w:rsidRPr="007D686F">
              <w:rPr>
                <w:sz w:val="22"/>
                <w:szCs w:val="22"/>
                <w:lang w:val="de-DE"/>
              </w:rPr>
              <w:t xml:space="preserve"> </w:t>
            </w:r>
          </w:p>
        </w:tc>
      </w:tr>
    </w:tbl>
    <w:p w:rsidR="009528E6" w:rsidRDefault="009528E6" w:rsidP="006652DB">
      <w:pPr>
        <w:rPr>
          <w:b/>
          <w:bCs/>
          <w:sz w:val="24"/>
          <w:szCs w:val="24"/>
        </w:rPr>
      </w:pPr>
    </w:p>
    <w:p w:rsidR="009528E6" w:rsidRPr="00EC2E88" w:rsidRDefault="009528E6" w:rsidP="006652DB">
      <w:pPr>
        <w:rPr>
          <w:sz w:val="24"/>
          <w:szCs w:val="24"/>
          <w:lang w:val="en-US"/>
        </w:rPr>
      </w:pPr>
    </w:p>
    <w:p w:rsidR="009528E6" w:rsidRDefault="009528E6" w:rsidP="006652DB">
      <w:pPr>
        <w:jc w:val="center"/>
        <w:rPr>
          <w:b/>
          <w:bCs/>
          <w:sz w:val="24"/>
          <w:szCs w:val="24"/>
          <w:lang w:val="ru-RU"/>
        </w:rPr>
      </w:pPr>
      <w:r w:rsidRPr="00EC2E88">
        <w:rPr>
          <w:b/>
          <w:bCs/>
          <w:sz w:val="24"/>
          <w:szCs w:val="24"/>
          <w:lang w:val="ru-RU"/>
        </w:rPr>
        <w:t>У</w:t>
      </w:r>
      <w:r w:rsidR="00566057">
        <w:rPr>
          <w:b/>
          <w:bCs/>
          <w:sz w:val="24"/>
          <w:szCs w:val="24"/>
          <w:lang w:val="ru-RU"/>
        </w:rPr>
        <w:t xml:space="preserve"> </w:t>
      </w:r>
      <w:r w:rsidRPr="00EC2E88">
        <w:rPr>
          <w:b/>
          <w:bCs/>
          <w:sz w:val="24"/>
          <w:szCs w:val="24"/>
          <w:lang w:val="ru-RU"/>
        </w:rPr>
        <w:t>С</w:t>
      </w:r>
      <w:r w:rsidR="00566057">
        <w:rPr>
          <w:b/>
          <w:bCs/>
          <w:sz w:val="24"/>
          <w:szCs w:val="24"/>
          <w:lang w:val="ru-RU"/>
        </w:rPr>
        <w:t xml:space="preserve"> </w:t>
      </w:r>
      <w:r w:rsidRPr="00EC2E88">
        <w:rPr>
          <w:b/>
          <w:bCs/>
          <w:sz w:val="24"/>
          <w:szCs w:val="24"/>
          <w:lang w:val="ru-RU"/>
        </w:rPr>
        <w:t>Л</w:t>
      </w:r>
      <w:r w:rsidR="00566057">
        <w:rPr>
          <w:b/>
          <w:bCs/>
          <w:sz w:val="24"/>
          <w:szCs w:val="24"/>
          <w:lang w:val="ru-RU"/>
        </w:rPr>
        <w:t xml:space="preserve"> </w:t>
      </w:r>
      <w:r w:rsidRPr="00EC2E88">
        <w:rPr>
          <w:b/>
          <w:bCs/>
          <w:sz w:val="24"/>
          <w:szCs w:val="24"/>
          <w:lang w:val="ru-RU"/>
        </w:rPr>
        <w:t>О</w:t>
      </w:r>
      <w:r w:rsidR="00566057">
        <w:rPr>
          <w:b/>
          <w:bCs/>
          <w:sz w:val="24"/>
          <w:szCs w:val="24"/>
          <w:lang w:val="ru-RU"/>
        </w:rPr>
        <w:t xml:space="preserve"> </w:t>
      </w:r>
      <w:r w:rsidRPr="00EC2E88">
        <w:rPr>
          <w:b/>
          <w:bCs/>
          <w:sz w:val="24"/>
          <w:szCs w:val="24"/>
          <w:lang w:val="ru-RU"/>
        </w:rPr>
        <w:t>В</w:t>
      </w:r>
      <w:r w:rsidR="00566057">
        <w:rPr>
          <w:b/>
          <w:bCs/>
          <w:sz w:val="24"/>
          <w:szCs w:val="24"/>
          <w:lang w:val="ru-RU"/>
        </w:rPr>
        <w:t xml:space="preserve"> </w:t>
      </w:r>
      <w:r w:rsidRPr="00EC2E88">
        <w:rPr>
          <w:b/>
          <w:bCs/>
          <w:sz w:val="24"/>
          <w:szCs w:val="24"/>
          <w:lang w:val="ru-RU"/>
        </w:rPr>
        <w:t>И</w:t>
      </w:r>
      <w:r w:rsidR="00566057">
        <w:rPr>
          <w:b/>
          <w:bCs/>
          <w:sz w:val="24"/>
          <w:szCs w:val="24"/>
          <w:lang w:val="ru-RU"/>
        </w:rPr>
        <w:t xml:space="preserve"> </w:t>
      </w:r>
      <w:r w:rsidRPr="00EC2E88">
        <w:rPr>
          <w:b/>
          <w:bCs/>
          <w:sz w:val="24"/>
          <w:szCs w:val="24"/>
          <w:lang w:val="ru-RU"/>
        </w:rPr>
        <w:t>Я</w:t>
      </w:r>
    </w:p>
    <w:p w:rsidR="00A13790" w:rsidRPr="00EC2E88" w:rsidRDefault="00A13790" w:rsidP="006652DB">
      <w:pPr>
        <w:jc w:val="center"/>
        <w:rPr>
          <w:b/>
          <w:bCs/>
          <w:sz w:val="24"/>
          <w:szCs w:val="24"/>
          <w:lang w:val="ru-RU"/>
        </w:rPr>
      </w:pPr>
    </w:p>
    <w:p w:rsidR="009528E6" w:rsidRPr="00EC2E88" w:rsidRDefault="009528E6" w:rsidP="00A13790">
      <w:pPr>
        <w:ind w:firstLine="720"/>
        <w:jc w:val="both"/>
        <w:rPr>
          <w:b/>
          <w:bCs/>
          <w:sz w:val="24"/>
          <w:szCs w:val="24"/>
        </w:rPr>
      </w:pPr>
      <w:r w:rsidRPr="00EC2E88">
        <w:rPr>
          <w:b/>
          <w:bCs/>
          <w:sz w:val="24"/>
          <w:szCs w:val="24"/>
          <w:lang w:val="ru-RU"/>
        </w:rPr>
        <w:t>за участие в открит конкурс с предмет:</w:t>
      </w:r>
      <w:r w:rsidRPr="00EC2E88">
        <w:rPr>
          <w:sz w:val="24"/>
          <w:szCs w:val="24"/>
          <w:lang w:val="ru-RU"/>
        </w:rPr>
        <w:t xml:space="preserve"> 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250 пр.</w:t>
      </w:r>
      <w:r w:rsidRPr="00EC2E88">
        <w:rPr>
          <w:b/>
          <w:bCs/>
          <w:sz w:val="24"/>
          <w:szCs w:val="24"/>
        </w:rPr>
        <w:t xml:space="preserve"> м</w:t>
      </w:r>
      <w:r w:rsidRPr="00EC2E88">
        <w:rPr>
          <w:b/>
          <w:bCs/>
          <w:sz w:val="24"/>
          <w:szCs w:val="24"/>
          <w:vertAlign w:val="superscript"/>
        </w:rPr>
        <w:t>3</w:t>
      </w:r>
      <w:r>
        <w:rPr>
          <w:sz w:val="24"/>
          <w:szCs w:val="24"/>
        </w:rPr>
        <w:t xml:space="preserve"> от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EC2E88">
        <w:rPr>
          <w:sz w:val="24"/>
          <w:szCs w:val="24"/>
        </w:rPr>
        <w:t xml:space="preserve"> </w:t>
      </w:r>
      <w:r w:rsidR="00A13790">
        <w:rPr>
          <w:sz w:val="24"/>
          <w:szCs w:val="24"/>
          <w:highlight w:val="white"/>
          <w:shd w:val="clear" w:color="auto" w:fill="FEFEFE"/>
          <w:lang w:val="en-US"/>
        </w:rPr>
        <w:t>54</w:t>
      </w:r>
      <w:r w:rsidR="00A13790">
        <w:rPr>
          <w:sz w:val="24"/>
          <w:szCs w:val="24"/>
          <w:highlight w:val="white"/>
          <w:shd w:val="clear" w:color="auto" w:fill="FEFEFE"/>
        </w:rPr>
        <w:t xml:space="preserve"> „т, м, н“,</w:t>
      </w:r>
      <w:r w:rsidR="00A13790">
        <w:rPr>
          <w:sz w:val="24"/>
          <w:szCs w:val="24"/>
          <w:shd w:val="clear" w:color="auto" w:fill="FEFEFE"/>
          <w:lang w:val="en-US"/>
        </w:rPr>
        <w:t xml:space="preserve"> </w:t>
      </w:r>
      <w:r w:rsidR="00A13790">
        <w:rPr>
          <w:sz w:val="24"/>
          <w:szCs w:val="24"/>
          <w:highlight w:val="white"/>
          <w:shd w:val="clear" w:color="auto" w:fill="FEFEFE"/>
        </w:rPr>
        <w:t>435 „в “,</w:t>
      </w:r>
      <w:r w:rsidR="00A13790" w:rsidRPr="004A6068">
        <w:rPr>
          <w:sz w:val="24"/>
          <w:szCs w:val="24"/>
          <w:highlight w:val="white"/>
          <w:shd w:val="clear" w:color="auto" w:fill="FEFEFE"/>
          <w:lang w:val="en-US"/>
        </w:rPr>
        <w:t xml:space="preserve"> </w:t>
      </w:r>
      <w:r w:rsidR="00A13790">
        <w:rPr>
          <w:sz w:val="24"/>
          <w:szCs w:val="24"/>
          <w:highlight w:val="white"/>
          <w:shd w:val="clear" w:color="auto" w:fill="FEFEFE"/>
        </w:rPr>
        <w:t>351 „е“,</w:t>
      </w:r>
      <w:r w:rsidR="00A13790">
        <w:rPr>
          <w:sz w:val="24"/>
          <w:szCs w:val="24"/>
          <w:shd w:val="clear" w:color="auto" w:fill="FEFEFE"/>
          <w:lang w:val="en-US"/>
        </w:rPr>
        <w:t xml:space="preserve"> </w:t>
      </w:r>
      <w:r w:rsidR="00A13790">
        <w:rPr>
          <w:sz w:val="24"/>
          <w:szCs w:val="24"/>
        </w:rPr>
        <w:t xml:space="preserve">  находящи се в териториалния обхват на Община Елхово</w:t>
      </w:r>
    </w:p>
    <w:p w:rsidR="009528E6" w:rsidRPr="00EC2E88" w:rsidRDefault="009528E6" w:rsidP="006652DB">
      <w:pPr>
        <w:pStyle w:val="Heading3"/>
        <w:ind w:firstLine="708"/>
        <w:jc w:val="both"/>
        <w:rPr>
          <w:rFonts w:ascii="Times New Roman" w:hAnsi="Times New Roman" w:cs="Times New Roman"/>
          <w:caps/>
        </w:rPr>
      </w:pPr>
      <w:r w:rsidRPr="00EC2E88">
        <w:rPr>
          <w:rFonts w:ascii="Times New Roman" w:hAnsi="Times New Roman" w:cs="Times New Roman"/>
          <w:lang w:val="en-US"/>
        </w:rPr>
        <w:t>I</w:t>
      </w:r>
      <w:r w:rsidRPr="00EC2E88">
        <w:rPr>
          <w:rFonts w:ascii="Times New Roman" w:hAnsi="Times New Roman" w:cs="Times New Roman"/>
        </w:rPr>
        <w:t xml:space="preserve">. </w:t>
      </w:r>
      <w:r w:rsidRPr="00EC2E88">
        <w:rPr>
          <w:rFonts w:ascii="Times New Roman" w:hAnsi="Times New Roman" w:cs="Times New Roman"/>
          <w:caps/>
        </w:rPr>
        <w:t>Обект, дейности, предмет на възлагане по процедурата, срокове за изпълнение, спецификации и други документи, описващи възлаганите дейности</w:t>
      </w:r>
    </w:p>
    <w:p w:rsidR="009528E6" w:rsidRPr="00EC2E88" w:rsidRDefault="009528E6" w:rsidP="006652DB">
      <w:pPr>
        <w:ind w:firstLine="708"/>
        <w:jc w:val="both"/>
        <w:rPr>
          <w:b/>
          <w:bCs/>
          <w:sz w:val="24"/>
          <w:szCs w:val="24"/>
          <w:lang w:val="ru-RU"/>
        </w:rPr>
      </w:pPr>
    </w:p>
    <w:p w:rsidR="009528E6" w:rsidRPr="00EC2E88" w:rsidRDefault="009528E6" w:rsidP="006652DB">
      <w:pPr>
        <w:ind w:firstLine="708"/>
        <w:jc w:val="both"/>
        <w:rPr>
          <w:sz w:val="24"/>
          <w:szCs w:val="24"/>
          <w:lang w:val="ru-RU"/>
        </w:rPr>
      </w:pPr>
      <w:r w:rsidRPr="00EC2E88">
        <w:rPr>
          <w:b/>
          <w:bCs/>
          <w:sz w:val="24"/>
          <w:szCs w:val="24"/>
          <w:lang w:val="ru-RU"/>
        </w:rPr>
        <w:t>ІІ.</w:t>
      </w:r>
      <w:r w:rsidRPr="00EC2E88">
        <w:rPr>
          <w:sz w:val="24"/>
          <w:szCs w:val="24"/>
          <w:lang w:val="ru-RU"/>
        </w:rPr>
        <w:t xml:space="preserve"> </w:t>
      </w:r>
      <w:r w:rsidRPr="00EC2E88">
        <w:rPr>
          <w:b/>
          <w:bCs/>
          <w:sz w:val="24"/>
          <w:szCs w:val="24"/>
          <w:lang w:val="ru-RU"/>
        </w:rPr>
        <w:t>ОБЕКТ И ПРЕДМЕТ НА ОТКРИТИЯ КОНКУРС, количество, място за извършване на дейността</w:t>
      </w:r>
      <w:r w:rsidRPr="00EC2E88">
        <w:rPr>
          <w:sz w:val="24"/>
          <w:szCs w:val="24"/>
          <w:lang w:val="ru-RU"/>
        </w:rPr>
        <w:t xml:space="preserve"> </w:t>
      </w:r>
    </w:p>
    <w:p w:rsidR="009528E6" w:rsidRPr="00EC2E88" w:rsidRDefault="009528E6" w:rsidP="006652DB">
      <w:pPr>
        <w:pStyle w:val="Heading3"/>
        <w:jc w:val="both"/>
        <w:rPr>
          <w:rFonts w:ascii="Times New Roman" w:hAnsi="Times New Roman" w:cs="Times New Roman"/>
        </w:rPr>
      </w:pPr>
    </w:p>
    <w:p w:rsidR="009528E6" w:rsidRPr="00EC2E88" w:rsidRDefault="009528E6" w:rsidP="006652DB">
      <w:pPr>
        <w:pStyle w:val="Heading3"/>
        <w:ind w:firstLine="708"/>
        <w:jc w:val="both"/>
        <w:rPr>
          <w:rFonts w:ascii="Times New Roman" w:hAnsi="Times New Roman" w:cs="Times New Roman"/>
        </w:rPr>
      </w:pPr>
      <w:r w:rsidRPr="00EC2E88">
        <w:rPr>
          <w:rFonts w:ascii="Times New Roman" w:hAnsi="Times New Roman" w:cs="Times New Roman"/>
        </w:rPr>
        <w:t xml:space="preserve">1. ОБЕКТ НА ОТКРИТИЯ КОНКУРС: </w:t>
      </w:r>
      <w:r w:rsidRPr="00EC2E88">
        <w:rPr>
          <w:rFonts w:ascii="Times New Roman" w:hAnsi="Times New Roman" w:cs="Times New Roman"/>
          <w:b w:val="0"/>
          <w:bCs w:val="0"/>
        </w:rPr>
        <w:t xml:space="preserve">за участие и провеждане на открит конкурс по реда на </w:t>
      </w:r>
      <w:r w:rsidR="00A13790" w:rsidRPr="00A13790">
        <w:rPr>
          <w:rFonts w:ascii="Times New Roman" w:hAnsi="Times New Roman" w:cs="Times New Roman"/>
          <w:b w:val="0"/>
          <w:bCs w:val="0"/>
        </w:rPr>
        <w:t>чл. 3, ал.1, т.1, чл. 10, ал. 1, т. 3, чл. 12, ал. 1, т.1 и чл. 15, ал. 3 и ал. 4</w:t>
      </w:r>
      <w:r w:rsidRPr="00EC2E88">
        <w:rPr>
          <w:rFonts w:ascii="Times New Roman" w:hAnsi="Times New Roman" w:cs="Times New Roman"/>
          <w:b w:val="0"/>
          <w:bCs w:val="0"/>
        </w:rPr>
        <w:t>от</w:t>
      </w:r>
      <w:r w:rsidRPr="00EC2E88">
        <w:rPr>
          <w:rFonts w:ascii="Times New Roman" w:hAnsi="Times New Roman" w:cs="Times New Roman"/>
          <w:b w:val="0"/>
          <w:bCs w:val="0"/>
          <w:lang w:val="ru-RU"/>
        </w:rPr>
        <w:t xml:space="preserve"> </w:t>
      </w:r>
      <w:r w:rsidRPr="00EC2E88">
        <w:rPr>
          <w:rFonts w:ascii="Times New Roman" w:hAnsi="Times New Roman" w:cs="Times New Roman"/>
          <w:b w:val="0"/>
          <w:bCs w:val="0"/>
        </w:rPr>
        <w:t xml:space="preserve">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p>
    <w:p w:rsidR="009528E6" w:rsidRPr="00EC2E88" w:rsidRDefault="009528E6" w:rsidP="006652DB">
      <w:pPr>
        <w:ind w:firstLine="708"/>
        <w:jc w:val="both"/>
        <w:rPr>
          <w:b/>
          <w:bCs/>
          <w:sz w:val="24"/>
          <w:szCs w:val="24"/>
          <w:lang w:val="ru-RU"/>
        </w:rPr>
      </w:pPr>
      <w:r w:rsidRPr="00EC2E88">
        <w:rPr>
          <w:b/>
          <w:bCs/>
          <w:sz w:val="24"/>
          <w:szCs w:val="24"/>
          <w:lang w:val="ru-RU"/>
        </w:rPr>
        <w:t>2</w:t>
      </w:r>
      <w:r w:rsidRPr="00EC2E88">
        <w:rPr>
          <w:b/>
          <w:bCs/>
          <w:sz w:val="24"/>
          <w:szCs w:val="24"/>
        </w:rPr>
        <w:t xml:space="preserve">. </w:t>
      </w:r>
      <w:r w:rsidRPr="00EC2E88">
        <w:rPr>
          <w:b/>
          <w:bCs/>
          <w:sz w:val="24"/>
          <w:szCs w:val="24"/>
          <w:lang w:val="ru-RU"/>
        </w:rPr>
        <w:t xml:space="preserve">ДЕЙНОСТИ: </w:t>
      </w:r>
    </w:p>
    <w:p w:rsidR="009528E6" w:rsidRPr="00EC2E88" w:rsidRDefault="009528E6" w:rsidP="006652DB">
      <w:pPr>
        <w:jc w:val="both"/>
        <w:rPr>
          <w:sz w:val="24"/>
          <w:szCs w:val="24"/>
        </w:rPr>
      </w:pPr>
      <w:r w:rsidRPr="00EC2E88">
        <w:rPr>
          <w:sz w:val="24"/>
          <w:szCs w:val="24"/>
        </w:rPr>
        <w:t>Изпълнителят при изпълнение изискванията на открития конкурс се задължава да извърши следните видове дейности:</w:t>
      </w:r>
    </w:p>
    <w:p w:rsidR="009528E6" w:rsidRPr="00EC2E88" w:rsidRDefault="009528E6" w:rsidP="006652DB">
      <w:pPr>
        <w:pStyle w:val="ListParagraph"/>
        <w:numPr>
          <w:ilvl w:val="0"/>
          <w:numId w:val="1"/>
        </w:numPr>
        <w:jc w:val="both"/>
        <w:rPr>
          <w:sz w:val="24"/>
          <w:szCs w:val="24"/>
        </w:rPr>
      </w:pPr>
      <w:r w:rsidRPr="00EC2E88">
        <w:rPr>
          <w:sz w:val="24"/>
          <w:szCs w:val="24"/>
        </w:rPr>
        <w:t>Товарене на дървесина;</w:t>
      </w:r>
    </w:p>
    <w:p w:rsidR="009528E6" w:rsidRPr="00EC2E88" w:rsidRDefault="009528E6" w:rsidP="006652DB">
      <w:pPr>
        <w:pStyle w:val="ListParagraph"/>
        <w:numPr>
          <w:ilvl w:val="0"/>
          <w:numId w:val="1"/>
        </w:numPr>
        <w:jc w:val="both"/>
        <w:rPr>
          <w:sz w:val="24"/>
          <w:szCs w:val="24"/>
        </w:rPr>
      </w:pPr>
      <w:r w:rsidRPr="00EC2E88">
        <w:rPr>
          <w:sz w:val="24"/>
          <w:szCs w:val="24"/>
        </w:rPr>
        <w:t>Транспортиране на дървесина;</w:t>
      </w:r>
    </w:p>
    <w:p w:rsidR="009528E6" w:rsidRPr="00EC2E88" w:rsidRDefault="009528E6" w:rsidP="006652DB">
      <w:pPr>
        <w:pStyle w:val="ListParagraph"/>
        <w:numPr>
          <w:ilvl w:val="0"/>
          <w:numId w:val="1"/>
        </w:numPr>
        <w:jc w:val="both"/>
        <w:rPr>
          <w:sz w:val="24"/>
          <w:szCs w:val="24"/>
        </w:rPr>
      </w:pPr>
      <w:r w:rsidRPr="00EC2E88">
        <w:rPr>
          <w:sz w:val="24"/>
          <w:szCs w:val="24"/>
        </w:rPr>
        <w:t>Разтоварване на дървесина;</w:t>
      </w:r>
    </w:p>
    <w:p w:rsidR="009528E6" w:rsidRDefault="009528E6" w:rsidP="00AB78DE">
      <w:pPr>
        <w:ind w:firstLine="708"/>
        <w:jc w:val="both"/>
        <w:rPr>
          <w:sz w:val="24"/>
          <w:szCs w:val="24"/>
          <w:lang w:val="ru-RU"/>
        </w:rPr>
      </w:pPr>
      <w:r w:rsidRPr="00EC2E88">
        <w:rPr>
          <w:b/>
          <w:bCs/>
          <w:sz w:val="24"/>
          <w:szCs w:val="24"/>
        </w:rPr>
        <w:t xml:space="preserve">2.1 </w:t>
      </w:r>
      <w:r w:rsidRPr="00EC2E88">
        <w:rPr>
          <w:sz w:val="24"/>
          <w:szCs w:val="24"/>
        </w:rPr>
        <w:t>отдел</w:t>
      </w:r>
      <w:r>
        <w:rPr>
          <w:sz w:val="24"/>
          <w:szCs w:val="24"/>
        </w:rPr>
        <w:t xml:space="preserve">и </w:t>
      </w:r>
      <w:r w:rsidR="00A13790">
        <w:rPr>
          <w:sz w:val="24"/>
          <w:szCs w:val="24"/>
          <w:highlight w:val="white"/>
          <w:shd w:val="clear" w:color="auto" w:fill="FEFEFE"/>
          <w:lang w:val="en-US"/>
        </w:rPr>
        <w:t>54</w:t>
      </w:r>
      <w:r w:rsidR="00A13790">
        <w:rPr>
          <w:sz w:val="24"/>
          <w:szCs w:val="24"/>
          <w:highlight w:val="white"/>
          <w:shd w:val="clear" w:color="auto" w:fill="FEFEFE"/>
        </w:rPr>
        <w:t xml:space="preserve"> „т, м, н“,</w:t>
      </w:r>
      <w:r w:rsidR="00A13790">
        <w:rPr>
          <w:sz w:val="24"/>
          <w:szCs w:val="24"/>
          <w:shd w:val="clear" w:color="auto" w:fill="FEFEFE"/>
          <w:lang w:val="en-US"/>
        </w:rPr>
        <w:t xml:space="preserve"> </w:t>
      </w:r>
      <w:r w:rsidR="00A13790">
        <w:rPr>
          <w:sz w:val="24"/>
          <w:szCs w:val="24"/>
          <w:highlight w:val="white"/>
          <w:shd w:val="clear" w:color="auto" w:fill="FEFEFE"/>
        </w:rPr>
        <w:t>435 „в “,</w:t>
      </w:r>
      <w:r w:rsidR="00A13790" w:rsidRPr="004A6068">
        <w:rPr>
          <w:sz w:val="24"/>
          <w:szCs w:val="24"/>
          <w:highlight w:val="white"/>
          <w:shd w:val="clear" w:color="auto" w:fill="FEFEFE"/>
          <w:lang w:val="en-US"/>
        </w:rPr>
        <w:t xml:space="preserve"> </w:t>
      </w:r>
      <w:r w:rsidR="00A13790">
        <w:rPr>
          <w:sz w:val="24"/>
          <w:szCs w:val="24"/>
          <w:highlight w:val="white"/>
          <w:shd w:val="clear" w:color="auto" w:fill="FEFEFE"/>
        </w:rPr>
        <w:t>351 „е“</w:t>
      </w:r>
      <w:r w:rsidR="00A13790">
        <w:rPr>
          <w:sz w:val="24"/>
          <w:szCs w:val="24"/>
          <w:shd w:val="clear" w:color="auto" w:fill="FEFEFE"/>
        </w:rPr>
        <w:t xml:space="preserve">  </w:t>
      </w:r>
      <w:r>
        <w:rPr>
          <w:sz w:val="24"/>
          <w:szCs w:val="24"/>
        </w:rPr>
        <w:t>находящи се в териториалния обхват на Община Елхово</w:t>
      </w:r>
      <w:r w:rsidRPr="00EC2E88">
        <w:rPr>
          <w:sz w:val="24"/>
          <w:szCs w:val="24"/>
        </w:rPr>
        <w:t xml:space="preserve"> </w:t>
      </w:r>
      <w:r>
        <w:rPr>
          <w:sz w:val="24"/>
          <w:szCs w:val="24"/>
          <w:lang w:val="ru-RU"/>
        </w:rPr>
        <w:t>от временни</w:t>
      </w:r>
      <w:r w:rsidRPr="00EC2E88">
        <w:rPr>
          <w:sz w:val="24"/>
          <w:szCs w:val="24"/>
          <w:lang w:val="ru-RU"/>
        </w:rPr>
        <w:t xml:space="preserve"> склад</w:t>
      </w:r>
      <w:r>
        <w:rPr>
          <w:sz w:val="24"/>
          <w:szCs w:val="24"/>
          <w:lang w:val="ru-RU"/>
        </w:rPr>
        <w:t>ове</w:t>
      </w:r>
      <w:r w:rsidRPr="00EC2E88">
        <w:rPr>
          <w:sz w:val="24"/>
          <w:szCs w:val="24"/>
          <w:lang w:val="ru-RU"/>
        </w:rPr>
        <w:t xml:space="preserve"> в териториалния обхват на </w:t>
      </w:r>
      <w:r>
        <w:rPr>
          <w:sz w:val="24"/>
          <w:szCs w:val="24"/>
        </w:rPr>
        <w:t>Община Елхово</w:t>
      </w:r>
      <w:r w:rsidRPr="00EC2E88">
        <w:rPr>
          <w:sz w:val="24"/>
          <w:szCs w:val="24"/>
        </w:rPr>
        <w:t xml:space="preserve"> </w:t>
      </w:r>
      <w:r w:rsidRPr="00223703">
        <w:rPr>
          <w:sz w:val="24"/>
          <w:szCs w:val="24"/>
          <w:lang w:val="ru-RU"/>
        </w:rPr>
        <w:t>до краен потребител на територията на гр. Елхово или до временен склад определен от възложителя</w:t>
      </w:r>
      <w:r>
        <w:rPr>
          <w:sz w:val="24"/>
          <w:szCs w:val="24"/>
          <w:lang w:val="ru-RU"/>
        </w:rPr>
        <w:t>.</w:t>
      </w:r>
    </w:p>
    <w:p w:rsidR="009528E6" w:rsidRPr="00EC2E88" w:rsidRDefault="009528E6" w:rsidP="00685DA6">
      <w:pPr>
        <w:jc w:val="both"/>
        <w:rPr>
          <w:b/>
          <w:bCs/>
          <w:color w:val="FF0000"/>
          <w:sz w:val="24"/>
          <w:szCs w:val="24"/>
        </w:rPr>
      </w:pPr>
    </w:p>
    <w:p w:rsidR="009528E6" w:rsidRPr="00EC2E88" w:rsidRDefault="009528E6" w:rsidP="006652DB">
      <w:pPr>
        <w:jc w:val="both"/>
        <w:rPr>
          <w:sz w:val="24"/>
          <w:szCs w:val="24"/>
          <w:lang w:val="ru-RU"/>
        </w:rPr>
      </w:pPr>
      <w:r w:rsidRPr="00EC2E88">
        <w:rPr>
          <w:color w:val="FF0000"/>
          <w:sz w:val="24"/>
          <w:szCs w:val="24"/>
        </w:rPr>
        <w:tab/>
      </w:r>
      <w:r w:rsidRPr="00EC2E88">
        <w:rPr>
          <w:b/>
          <w:bCs/>
          <w:sz w:val="24"/>
          <w:szCs w:val="24"/>
          <w:lang w:val="ru-RU"/>
        </w:rPr>
        <w:t>2.2</w:t>
      </w:r>
      <w:r w:rsidRPr="00EC2E88">
        <w:rPr>
          <w:b/>
          <w:bCs/>
          <w:sz w:val="24"/>
          <w:szCs w:val="24"/>
        </w:rPr>
        <w:t>.</w:t>
      </w:r>
      <w:r w:rsidRPr="00EC2E88">
        <w:rPr>
          <w:sz w:val="24"/>
          <w:szCs w:val="24"/>
          <w:lang w:val="ru-RU"/>
        </w:rPr>
        <w:t xml:space="preserve"> Общо количество на дървесината за товарене, транспортиране и разтоварване от обекта е както следва:</w:t>
      </w:r>
    </w:p>
    <w:p w:rsidR="009528E6" w:rsidRPr="00EC2E88" w:rsidRDefault="009528E6" w:rsidP="006652DB">
      <w:pPr>
        <w:jc w:val="both"/>
        <w:rPr>
          <w:color w:val="FF0000"/>
          <w:sz w:val="24"/>
          <w:szCs w:val="24"/>
        </w:rPr>
      </w:pPr>
      <w:r w:rsidRPr="00EC2E88">
        <w:rPr>
          <w:sz w:val="24"/>
          <w:szCs w:val="24"/>
        </w:rPr>
        <w:t xml:space="preserve">                   </w:t>
      </w:r>
    </w:p>
    <w:tbl>
      <w:tblPr>
        <w:tblW w:w="9709" w:type="dxa"/>
        <w:tblInd w:w="-68" w:type="dxa"/>
        <w:tblCellMar>
          <w:left w:w="70" w:type="dxa"/>
          <w:right w:w="70" w:type="dxa"/>
        </w:tblCellMar>
        <w:tblLook w:val="00A0" w:firstRow="1" w:lastRow="0" w:firstColumn="1" w:lastColumn="0" w:noHBand="0" w:noVBand="0"/>
      </w:tblPr>
      <w:tblGrid>
        <w:gridCol w:w="1701"/>
        <w:gridCol w:w="3402"/>
        <w:gridCol w:w="4606"/>
      </w:tblGrid>
      <w:tr w:rsidR="00A13790" w:rsidRPr="00EC2E88" w:rsidTr="00A13790">
        <w:trPr>
          <w:trHeight w:val="562"/>
        </w:trPr>
        <w:tc>
          <w:tcPr>
            <w:tcW w:w="1701" w:type="dxa"/>
            <w:tcBorders>
              <w:top w:val="single" w:sz="4" w:space="0" w:color="auto"/>
              <w:left w:val="single" w:sz="4" w:space="0" w:color="auto"/>
              <w:right w:val="single" w:sz="4" w:space="0" w:color="auto"/>
            </w:tcBorders>
            <w:noWrap/>
            <w:vAlign w:val="center"/>
          </w:tcPr>
          <w:p w:rsidR="00A13790" w:rsidRPr="00EC2E88" w:rsidRDefault="00A13790" w:rsidP="008D43E1">
            <w:pPr>
              <w:jc w:val="center"/>
              <w:rPr>
                <w:sz w:val="24"/>
                <w:szCs w:val="24"/>
                <w:lang w:eastAsia="bg-BG"/>
              </w:rPr>
            </w:pPr>
            <w:r>
              <w:rPr>
                <w:sz w:val="24"/>
                <w:szCs w:val="24"/>
                <w:lang w:eastAsia="bg-BG"/>
              </w:rPr>
              <w:t>Община Елхово</w:t>
            </w:r>
          </w:p>
        </w:tc>
        <w:tc>
          <w:tcPr>
            <w:tcW w:w="3402" w:type="dxa"/>
            <w:tcBorders>
              <w:top w:val="single" w:sz="4" w:space="0" w:color="auto"/>
              <w:left w:val="nil"/>
              <w:right w:val="single" w:sz="4" w:space="0" w:color="auto"/>
            </w:tcBorders>
            <w:noWrap/>
            <w:vAlign w:val="center"/>
          </w:tcPr>
          <w:p w:rsidR="00A13790" w:rsidRPr="00EC2E88" w:rsidRDefault="00A13790" w:rsidP="008D43E1">
            <w:pPr>
              <w:jc w:val="center"/>
              <w:rPr>
                <w:sz w:val="24"/>
                <w:szCs w:val="24"/>
                <w:lang w:eastAsia="bg-BG"/>
              </w:rPr>
            </w:pPr>
            <w:r w:rsidRPr="00EC2E88">
              <w:rPr>
                <w:sz w:val="24"/>
                <w:szCs w:val="24"/>
                <w:lang w:eastAsia="bg-BG"/>
              </w:rPr>
              <w:t>Прогнозно</w:t>
            </w:r>
          </w:p>
          <w:p w:rsidR="00A13790" w:rsidRPr="00EC2E88" w:rsidRDefault="00A13790" w:rsidP="008D43E1">
            <w:pPr>
              <w:jc w:val="center"/>
              <w:rPr>
                <w:sz w:val="24"/>
                <w:szCs w:val="24"/>
                <w:lang w:eastAsia="bg-BG"/>
              </w:rPr>
            </w:pPr>
            <w:r>
              <w:rPr>
                <w:sz w:val="24"/>
                <w:szCs w:val="24"/>
                <w:lang w:eastAsia="bg-BG"/>
              </w:rPr>
              <w:t>Количество пр.</w:t>
            </w:r>
            <w:r w:rsidRPr="00EC2E88">
              <w:rPr>
                <w:sz w:val="24"/>
                <w:szCs w:val="24"/>
                <w:lang w:eastAsia="bg-BG"/>
              </w:rPr>
              <w:t xml:space="preserve"> куб. метра</w:t>
            </w:r>
          </w:p>
        </w:tc>
        <w:tc>
          <w:tcPr>
            <w:tcW w:w="4606" w:type="dxa"/>
            <w:tcBorders>
              <w:top w:val="single" w:sz="4" w:space="0" w:color="auto"/>
              <w:left w:val="nil"/>
              <w:right w:val="single" w:sz="4" w:space="0" w:color="auto"/>
            </w:tcBorders>
            <w:noWrap/>
            <w:vAlign w:val="center"/>
          </w:tcPr>
          <w:p w:rsidR="00A13790" w:rsidRPr="00EC2E88" w:rsidRDefault="00A13790" w:rsidP="008D43E1">
            <w:pPr>
              <w:jc w:val="center"/>
              <w:rPr>
                <w:sz w:val="24"/>
                <w:szCs w:val="24"/>
                <w:lang w:eastAsia="bg-BG"/>
              </w:rPr>
            </w:pPr>
            <w:r w:rsidRPr="00EC2E88">
              <w:rPr>
                <w:sz w:val="24"/>
                <w:szCs w:val="24"/>
                <w:lang w:eastAsia="bg-BG"/>
              </w:rPr>
              <w:t>Вид дървесина</w:t>
            </w:r>
          </w:p>
        </w:tc>
      </w:tr>
      <w:tr w:rsidR="009528E6" w:rsidRPr="00EC2E88">
        <w:trPr>
          <w:trHeight w:val="255"/>
        </w:trPr>
        <w:tc>
          <w:tcPr>
            <w:tcW w:w="1701" w:type="dxa"/>
            <w:tcBorders>
              <w:top w:val="nil"/>
              <w:left w:val="single" w:sz="4" w:space="0" w:color="auto"/>
              <w:bottom w:val="nil"/>
              <w:right w:val="single" w:sz="4" w:space="0" w:color="auto"/>
            </w:tcBorders>
            <w:noWrap/>
            <w:vAlign w:val="center"/>
          </w:tcPr>
          <w:p w:rsidR="009528E6" w:rsidRPr="00EC2E88" w:rsidRDefault="009528E6" w:rsidP="008D43E1">
            <w:pPr>
              <w:jc w:val="center"/>
              <w:rPr>
                <w:sz w:val="24"/>
                <w:szCs w:val="24"/>
                <w:lang w:eastAsia="bg-BG"/>
              </w:rPr>
            </w:pPr>
          </w:p>
        </w:tc>
        <w:tc>
          <w:tcPr>
            <w:tcW w:w="3402" w:type="dxa"/>
            <w:tcBorders>
              <w:top w:val="nil"/>
              <w:left w:val="nil"/>
              <w:bottom w:val="single" w:sz="4" w:space="0" w:color="auto"/>
              <w:right w:val="single" w:sz="4" w:space="0" w:color="auto"/>
            </w:tcBorders>
            <w:noWrap/>
            <w:vAlign w:val="center"/>
          </w:tcPr>
          <w:p w:rsidR="009528E6" w:rsidRPr="00EC2E88" w:rsidRDefault="009528E6" w:rsidP="005600E8">
            <w:pPr>
              <w:jc w:val="center"/>
              <w:rPr>
                <w:sz w:val="24"/>
                <w:szCs w:val="24"/>
                <w:lang w:eastAsia="bg-BG"/>
              </w:rPr>
            </w:pPr>
            <w:r>
              <w:rPr>
                <w:sz w:val="24"/>
                <w:szCs w:val="24"/>
                <w:lang w:eastAsia="bg-BG"/>
              </w:rPr>
              <w:t>250</w:t>
            </w:r>
          </w:p>
        </w:tc>
        <w:tc>
          <w:tcPr>
            <w:tcW w:w="4606"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Pr>
                <w:sz w:val="24"/>
                <w:szCs w:val="24"/>
                <w:lang w:eastAsia="bg-BG"/>
              </w:rPr>
              <w:t>Дърва за огрев</w:t>
            </w:r>
          </w:p>
        </w:tc>
      </w:tr>
      <w:tr w:rsidR="009528E6" w:rsidRPr="00EC2E88">
        <w:trPr>
          <w:trHeight w:val="255"/>
        </w:trPr>
        <w:tc>
          <w:tcPr>
            <w:tcW w:w="1701" w:type="dxa"/>
            <w:tcBorders>
              <w:top w:val="single" w:sz="4" w:space="0" w:color="auto"/>
              <w:left w:val="single" w:sz="4" w:space="0" w:color="auto"/>
              <w:bottom w:val="single" w:sz="4" w:space="0" w:color="auto"/>
              <w:right w:val="single" w:sz="4" w:space="0" w:color="auto"/>
            </w:tcBorders>
            <w:noWrap/>
            <w:vAlign w:val="center"/>
          </w:tcPr>
          <w:p w:rsidR="009528E6" w:rsidRPr="00EC2E88" w:rsidRDefault="009528E6" w:rsidP="008D43E1">
            <w:pPr>
              <w:jc w:val="center"/>
              <w:rPr>
                <w:b/>
                <w:bCs/>
                <w:sz w:val="24"/>
                <w:szCs w:val="24"/>
                <w:lang w:eastAsia="bg-BG"/>
              </w:rPr>
            </w:pPr>
            <w:r w:rsidRPr="00EC2E88">
              <w:rPr>
                <w:b/>
                <w:bCs/>
                <w:sz w:val="24"/>
                <w:szCs w:val="24"/>
                <w:lang w:eastAsia="bg-BG"/>
              </w:rPr>
              <w:t xml:space="preserve">Общо </w:t>
            </w:r>
          </w:p>
        </w:tc>
        <w:tc>
          <w:tcPr>
            <w:tcW w:w="3402" w:type="dxa"/>
            <w:tcBorders>
              <w:top w:val="nil"/>
              <w:left w:val="nil"/>
              <w:bottom w:val="single" w:sz="4" w:space="0" w:color="auto"/>
              <w:right w:val="single" w:sz="4" w:space="0" w:color="auto"/>
            </w:tcBorders>
            <w:noWrap/>
            <w:vAlign w:val="center"/>
          </w:tcPr>
          <w:p w:rsidR="009528E6" w:rsidRPr="00EC2E88" w:rsidRDefault="009528E6" w:rsidP="005600E8">
            <w:pPr>
              <w:jc w:val="center"/>
              <w:rPr>
                <w:b/>
                <w:bCs/>
                <w:sz w:val="24"/>
                <w:szCs w:val="24"/>
                <w:lang w:eastAsia="bg-BG"/>
              </w:rPr>
            </w:pPr>
            <w:r>
              <w:rPr>
                <w:b/>
                <w:bCs/>
                <w:sz w:val="24"/>
                <w:szCs w:val="24"/>
                <w:lang w:eastAsia="bg-BG"/>
              </w:rPr>
              <w:t>250</w:t>
            </w:r>
          </w:p>
        </w:tc>
        <w:tc>
          <w:tcPr>
            <w:tcW w:w="4606"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p>
        </w:tc>
      </w:tr>
    </w:tbl>
    <w:p w:rsidR="009528E6" w:rsidRPr="00EC2E88" w:rsidRDefault="009528E6" w:rsidP="006652DB">
      <w:pPr>
        <w:pStyle w:val="ListParagraph"/>
        <w:ind w:left="0" w:firstLine="708"/>
        <w:jc w:val="both"/>
        <w:rPr>
          <w:sz w:val="24"/>
          <w:szCs w:val="24"/>
        </w:rPr>
      </w:pPr>
    </w:p>
    <w:p w:rsidR="009528E6" w:rsidRPr="00EC2E88" w:rsidRDefault="009528E6" w:rsidP="006652DB">
      <w:pPr>
        <w:jc w:val="both"/>
        <w:rPr>
          <w:b/>
          <w:bCs/>
          <w:sz w:val="24"/>
          <w:szCs w:val="24"/>
          <w:u w:val="single"/>
        </w:rPr>
      </w:pPr>
      <w:r w:rsidRPr="00EC2E88">
        <w:rPr>
          <w:b/>
          <w:bCs/>
          <w:sz w:val="24"/>
          <w:szCs w:val="24"/>
          <w:u w:val="single"/>
        </w:rPr>
        <w:t xml:space="preserve">Общо количество материал: </w:t>
      </w:r>
      <w:r>
        <w:rPr>
          <w:b/>
          <w:bCs/>
          <w:sz w:val="24"/>
          <w:szCs w:val="24"/>
          <w:u w:val="single"/>
        </w:rPr>
        <w:t>250 пр.</w:t>
      </w:r>
      <w:r w:rsidRPr="00EC2E88">
        <w:rPr>
          <w:b/>
          <w:bCs/>
          <w:sz w:val="24"/>
          <w:szCs w:val="24"/>
          <w:u w:val="single"/>
        </w:rPr>
        <w:t xml:space="preserve"> м³ </w:t>
      </w:r>
    </w:p>
    <w:p w:rsidR="009528E6" w:rsidRPr="00EC2E88" w:rsidRDefault="009528E6" w:rsidP="006652DB">
      <w:pPr>
        <w:jc w:val="both"/>
        <w:rPr>
          <w:sz w:val="24"/>
          <w:szCs w:val="24"/>
        </w:rPr>
      </w:pPr>
      <w:r w:rsidRPr="00EC2E88">
        <w:rPr>
          <w:sz w:val="24"/>
          <w:szCs w:val="24"/>
        </w:rPr>
        <w:t>Друго:</w:t>
      </w:r>
      <w:r w:rsidRPr="00EC2E88">
        <w:rPr>
          <w:sz w:val="24"/>
          <w:szCs w:val="24"/>
        </w:rPr>
        <w:br/>
        <w:t>а) Франкировка: след транспортиране до маршрут определен по т.2.1;</w:t>
      </w:r>
    </w:p>
    <w:p w:rsidR="009528E6" w:rsidRPr="00EC2E88" w:rsidRDefault="009528E6" w:rsidP="006652DB">
      <w:pPr>
        <w:jc w:val="both"/>
        <w:rPr>
          <w:sz w:val="24"/>
          <w:szCs w:val="24"/>
        </w:rPr>
      </w:pPr>
      <w:r w:rsidRPr="00EC2E88">
        <w:rPr>
          <w:sz w:val="24"/>
          <w:szCs w:val="24"/>
        </w:rPr>
        <w:t xml:space="preserve">б) Цените са без начислен ДДС; </w:t>
      </w:r>
    </w:p>
    <w:p w:rsidR="009528E6" w:rsidRPr="00EC2E88" w:rsidRDefault="009528E6" w:rsidP="006652DB">
      <w:pPr>
        <w:spacing w:line="276" w:lineRule="auto"/>
        <w:jc w:val="both"/>
        <w:rPr>
          <w:b/>
          <w:bCs/>
          <w:sz w:val="24"/>
          <w:szCs w:val="24"/>
        </w:rPr>
      </w:pPr>
    </w:p>
    <w:p w:rsidR="009528E6" w:rsidRDefault="009528E6" w:rsidP="00685DA6">
      <w:pPr>
        <w:spacing w:line="276" w:lineRule="auto"/>
        <w:jc w:val="both"/>
        <w:rPr>
          <w:b/>
          <w:bCs/>
          <w:sz w:val="24"/>
          <w:szCs w:val="24"/>
        </w:rPr>
      </w:pPr>
      <w:r w:rsidRPr="00EC2E88">
        <w:rPr>
          <w:sz w:val="24"/>
          <w:szCs w:val="24"/>
        </w:rPr>
        <w:tab/>
      </w:r>
      <w:r w:rsidRPr="00EC2E88">
        <w:rPr>
          <w:b/>
          <w:bCs/>
          <w:sz w:val="24"/>
          <w:szCs w:val="24"/>
        </w:rPr>
        <w:t>3.</w:t>
      </w:r>
      <w:r w:rsidRPr="00EC2E88">
        <w:rPr>
          <w:sz w:val="24"/>
          <w:szCs w:val="24"/>
        </w:rPr>
        <w:t xml:space="preserve"> </w:t>
      </w:r>
      <w:r w:rsidRPr="00EC2E88">
        <w:rPr>
          <w:b/>
          <w:bCs/>
          <w:sz w:val="24"/>
          <w:szCs w:val="24"/>
          <w:lang w:val="ru-RU"/>
        </w:rPr>
        <w:t xml:space="preserve">ОБЩАТА ПРОГНОЗНА СТОЙНОСТ </w:t>
      </w:r>
      <w:r w:rsidRPr="00EC2E88">
        <w:rPr>
          <w:sz w:val="24"/>
          <w:szCs w:val="24"/>
          <w:lang w:val="ru-RU"/>
        </w:rPr>
        <w:t xml:space="preserve">за товарене, транспортиране и разтоварване на </w:t>
      </w:r>
      <w:r>
        <w:rPr>
          <w:sz w:val="24"/>
          <w:szCs w:val="24"/>
          <w:lang w:val="ru-RU"/>
        </w:rPr>
        <w:t>250 пр</w:t>
      </w:r>
      <w:r w:rsidRPr="00EC2E88">
        <w:rPr>
          <w:sz w:val="24"/>
          <w:szCs w:val="24"/>
          <w:lang w:val="ru-RU"/>
        </w:rPr>
        <w:t>. м</w:t>
      </w:r>
      <w:r w:rsidRPr="00EC2E88">
        <w:rPr>
          <w:sz w:val="24"/>
          <w:szCs w:val="24"/>
          <w:vertAlign w:val="superscript"/>
          <w:lang w:val="ru-RU"/>
        </w:rPr>
        <w:t>3</w:t>
      </w:r>
      <w:r w:rsidRPr="00EC2E88">
        <w:rPr>
          <w:sz w:val="24"/>
          <w:szCs w:val="24"/>
          <w:lang w:val="ru-RU"/>
        </w:rPr>
        <w:t xml:space="preserve"> дървесина в</w:t>
      </w:r>
      <w:r w:rsidRPr="00EC2E88">
        <w:rPr>
          <w:sz w:val="24"/>
          <w:szCs w:val="24"/>
        </w:rPr>
        <w:t xml:space="preserve"> отдел</w:t>
      </w:r>
      <w:r>
        <w:rPr>
          <w:sz w:val="24"/>
          <w:szCs w:val="24"/>
        </w:rPr>
        <w:t>и:</w:t>
      </w:r>
      <w:r w:rsidRPr="00EC2E88">
        <w:rPr>
          <w:sz w:val="24"/>
          <w:szCs w:val="24"/>
        </w:rPr>
        <w:t xml:space="preserve"> </w:t>
      </w:r>
      <w:r w:rsidR="00A13790">
        <w:rPr>
          <w:sz w:val="24"/>
          <w:szCs w:val="24"/>
          <w:highlight w:val="white"/>
          <w:shd w:val="clear" w:color="auto" w:fill="FEFEFE"/>
          <w:lang w:val="en-US"/>
        </w:rPr>
        <w:t>54</w:t>
      </w:r>
      <w:r w:rsidR="00A13790">
        <w:rPr>
          <w:sz w:val="24"/>
          <w:szCs w:val="24"/>
          <w:highlight w:val="white"/>
          <w:shd w:val="clear" w:color="auto" w:fill="FEFEFE"/>
        </w:rPr>
        <w:t xml:space="preserve"> „т, м, н“,</w:t>
      </w:r>
      <w:r w:rsidR="00A13790">
        <w:rPr>
          <w:sz w:val="24"/>
          <w:szCs w:val="24"/>
          <w:shd w:val="clear" w:color="auto" w:fill="FEFEFE"/>
          <w:lang w:val="en-US"/>
        </w:rPr>
        <w:t xml:space="preserve"> </w:t>
      </w:r>
      <w:r w:rsidR="00A13790">
        <w:rPr>
          <w:sz w:val="24"/>
          <w:szCs w:val="24"/>
          <w:highlight w:val="white"/>
          <w:shd w:val="clear" w:color="auto" w:fill="FEFEFE"/>
        </w:rPr>
        <w:t>435 „в “,</w:t>
      </w:r>
      <w:r w:rsidR="00A13790" w:rsidRPr="004A6068">
        <w:rPr>
          <w:sz w:val="24"/>
          <w:szCs w:val="24"/>
          <w:highlight w:val="white"/>
          <w:shd w:val="clear" w:color="auto" w:fill="FEFEFE"/>
          <w:lang w:val="en-US"/>
        </w:rPr>
        <w:t xml:space="preserve"> </w:t>
      </w:r>
      <w:r w:rsidR="00A13790">
        <w:rPr>
          <w:sz w:val="24"/>
          <w:szCs w:val="24"/>
          <w:highlight w:val="white"/>
          <w:shd w:val="clear" w:color="auto" w:fill="FEFEFE"/>
        </w:rPr>
        <w:t>351 „е“</w:t>
      </w:r>
      <w:r w:rsidR="00A13790">
        <w:rPr>
          <w:sz w:val="24"/>
          <w:szCs w:val="24"/>
          <w:shd w:val="clear" w:color="auto" w:fill="FEFEFE"/>
        </w:rPr>
        <w:t xml:space="preserve">  </w:t>
      </w:r>
      <w:r>
        <w:rPr>
          <w:sz w:val="24"/>
          <w:szCs w:val="24"/>
          <w:highlight w:val="white"/>
          <w:shd w:val="clear" w:color="auto" w:fill="FEFEFE"/>
        </w:rPr>
        <w:t>,</w:t>
      </w:r>
      <w:r>
        <w:rPr>
          <w:sz w:val="24"/>
          <w:szCs w:val="24"/>
        </w:rPr>
        <w:t xml:space="preserve"> </w:t>
      </w:r>
      <w:r w:rsidRPr="00EC2E88">
        <w:rPr>
          <w:b/>
          <w:bCs/>
          <w:sz w:val="24"/>
          <w:szCs w:val="24"/>
        </w:rPr>
        <w:t xml:space="preserve"> </w:t>
      </w:r>
      <w:r w:rsidRPr="00EC2E88">
        <w:rPr>
          <w:b/>
          <w:bCs/>
          <w:sz w:val="24"/>
          <w:szCs w:val="24"/>
          <w:lang w:val="ru-RU"/>
        </w:rPr>
        <w:t>е</w:t>
      </w:r>
      <w:r w:rsidRPr="00EC2E88">
        <w:rPr>
          <w:sz w:val="24"/>
          <w:szCs w:val="24"/>
          <w:lang w:val="ru-RU"/>
        </w:rPr>
        <w:t xml:space="preserve"> </w:t>
      </w:r>
      <w:r>
        <w:rPr>
          <w:b/>
          <w:bCs/>
          <w:sz w:val="24"/>
          <w:szCs w:val="24"/>
        </w:rPr>
        <w:t>5 500</w:t>
      </w:r>
      <w:r w:rsidRPr="00274DB0">
        <w:rPr>
          <w:b/>
          <w:bCs/>
          <w:sz w:val="24"/>
          <w:szCs w:val="24"/>
          <w:lang w:val="ru-RU"/>
        </w:rPr>
        <w:t xml:space="preserve"> лв. (</w:t>
      </w:r>
      <w:r>
        <w:rPr>
          <w:b/>
          <w:bCs/>
          <w:sz w:val="24"/>
          <w:szCs w:val="24"/>
        </w:rPr>
        <w:t>пет</w:t>
      </w:r>
      <w:r w:rsidRPr="00274DB0">
        <w:rPr>
          <w:b/>
          <w:bCs/>
          <w:sz w:val="24"/>
          <w:szCs w:val="24"/>
        </w:rPr>
        <w:t xml:space="preserve"> хиляди</w:t>
      </w:r>
      <w:r>
        <w:rPr>
          <w:b/>
          <w:bCs/>
          <w:sz w:val="24"/>
          <w:szCs w:val="24"/>
        </w:rPr>
        <w:t xml:space="preserve">и петстотин </w:t>
      </w:r>
      <w:r w:rsidRPr="00274DB0">
        <w:rPr>
          <w:b/>
          <w:bCs/>
          <w:sz w:val="24"/>
          <w:szCs w:val="24"/>
          <w:lang w:val="ru-RU"/>
        </w:rPr>
        <w:t>)</w:t>
      </w:r>
      <w:r w:rsidRPr="00274DB0">
        <w:rPr>
          <w:b/>
          <w:bCs/>
          <w:sz w:val="24"/>
          <w:szCs w:val="24"/>
          <w:lang w:val="en-US"/>
        </w:rPr>
        <w:t xml:space="preserve"> </w:t>
      </w:r>
      <w:r w:rsidRPr="00274DB0">
        <w:rPr>
          <w:b/>
          <w:bCs/>
          <w:sz w:val="24"/>
          <w:szCs w:val="24"/>
        </w:rPr>
        <w:t>лв.</w:t>
      </w:r>
      <w:r w:rsidRPr="00274DB0">
        <w:rPr>
          <w:b/>
          <w:bCs/>
          <w:sz w:val="24"/>
          <w:szCs w:val="24"/>
          <w:lang w:val="ru-RU"/>
        </w:rPr>
        <w:t xml:space="preserve"> без ДДС</w:t>
      </w:r>
      <w:r w:rsidRPr="00EC2E88">
        <w:rPr>
          <w:sz w:val="24"/>
          <w:szCs w:val="24"/>
        </w:rPr>
        <w:t xml:space="preserve">. </w:t>
      </w:r>
      <w:r w:rsidRPr="00EC2E88">
        <w:rPr>
          <w:b/>
          <w:bCs/>
          <w:sz w:val="24"/>
          <w:szCs w:val="24"/>
        </w:rPr>
        <w:t>Кандидатите не могат да предлагат цена за изпълнение на услугата в обекта по-висока от обявената с настоящата заповед</w:t>
      </w:r>
      <w:r>
        <w:rPr>
          <w:b/>
          <w:bCs/>
          <w:sz w:val="24"/>
          <w:szCs w:val="24"/>
        </w:rPr>
        <w:t>.</w:t>
      </w:r>
    </w:p>
    <w:p w:rsidR="009528E6" w:rsidRPr="00EC2E88" w:rsidRDefault="009528E6" w:rsidP="00685DA6">
      <w:pPr>
        <w:spacing w:line="276" w:lineRule="auto"/>
        <w:ind w:firstLine="708"/>
        <w:jc w:val="both"/>
        <w:rPr>
          <w:sz w:val="24"/>
          <w:szCs w:val="24"/>
          <w:lang w:val="ru-RU"/>
        </w:rPr>
      </w:pPr>
      <w:r w:rsidRPr="00EC2E88">
        <w:rPr>
          <w:b/>
          <w:bCs/>
          <w:sz w:val="24"/>
          <w:szCs w:val="24"/>
          <w:lang w:val="ru-RU"/>
        </w:rPr>
        <w:lastRenderedPageBreak/>
        <w:t xml:space="preserve">3.1. </w:t>
      </w:r>
      <w:r w:rsidRPr="00EC2E88">
        <w:rPr>
          <w:sz w:val="24"/>
          <w:szCs w:val="24"/>
          <w:lang w:val="ru-RU"/>
        </w:rPr>
        <w:t>Заплащането се извършва в срок от 7 /седем/ работни дни след представяне от изпълнителя в счетоводството на Възложителя на фактура с приложен към нея приемо-предавателен протокол за приемането на извършената дейност.</w:t>
      </w:r>
    </w:p>
    <w:p w:rsidR="009528E6" w:rsidRPr="00EC2E88" w:rsidRDefault="009528E6" w:rsidP="006652DB">
      <w:pPr>
        <w:jc w:val="both"/>
        <w:rPr>
          <w:sz w:val="24"/>
          <w:szCs w:val="24"/>
        </w:rPr>
      </w:pPr>
    </w:p>
    <w:p w:rsidR="009528E6" w:rsidRPr="00EC2E88" w:rsidRDefault="009528E6" w:rsidP="00685DA6">
      <w:pPr>
        <w:spacing w:before="60"/>
        <w:jc w:val="both"/>
        <w:rPr>
          <w:sz w:val="24"/>
          <w:szCs w:val="24"/>
          <w:lang w:val="ru-RU"/>
        </w:rPr>
      </w:pPr>
      <w:r w:rsidRPr="00EC2E88">
        <w:rPr>
          <w:b/>
          <w:bCs/>
          <w:spacing w:val="-6"/>
          <w:sz w:val="24"/>
          <w:szCs w:val="24"/>
          <w:lang w:eastAsia="ar-SA"/>
        </w:rPr>
        <w:t xml:space="preserve">        4</w:t>
      </w:r>
      <w:r w:rsidRPr="00EC2E88">
        <w:rPr>
          <w:b/>
          <w:bCs/>
          <w:spacing w:val="-6"/>
          <w:sz w:val="24"/>
          <w:szCs w:val="24"/>
          <w:lang w:val="ru-RU" w:eastAsia="ar-SA"/>
        </w:rPr>
        <w:t xml:space="preserve">. </w:t>
      </w:r>
      <w:r w:rsidRPr="00EC2E88">
        <w:rPr>
          <w:b/>
          <w:bCs/>
          <w:sz w:val="24"/>
          <w:szCs w:val="24"/>
          <w:lang w:val="ru-RU" w:eastAsia="zh-CN"/>
        </w:rPr>
        <w:t>Гаранцията за участие в конкурса</w:t>
      </w:r>
      <w:r w:rsidRPr="00EC2E88">
        <w:rPr>
          <w:sz w:val="24"/>
          <w:szCs w:val="24"/>
          <w:lang w:eastAsia="zh-CN"/>
        </w:rPr>
        <w:t xml:space="preserve"> е</w:t>
      </w:r>
      <w:r w:rsidRPr="00EC2E88">
        <w:rPr>
          <w:sz w:val="24"/>
          <w:szCs w:val="24"/>
          <w:lang w:val="ru-RU" w:eastAsia="zh-CN"/>
        </w:rPr>
        <w:t xml:space="preserve"> определена </w:t>
      </w:r>
      <w:r w:rsidRPr="00EC2E88">
        <w:rPr>
          <w:sz w:val="24"/>
          <w:szCs w:val="24"/>
          <w:lang w:eastAsia="zh-CN"/>
        </w:rPr>
        <w:t>в съответствие с</w:t>
      </w:r>
      <w:r>
        <w:rPr>
          <w:sz w:val="24"/>
          <w:szCs w:val="24"/>
          <w:lang w:val="ru-RU" w:eastAsia="zh-CN"/>
        </w:rPr>
        <w:t xml:space="preserve"> чл. 9а, </w:t>
      </w:r>
      <w:r w:rsidRPr="00EC2E88">
        <w:rPr>
          <w:sz w:val="24"/>
          <w:szCs w:val="24"/>
          <w:lang w:val="ru-RU" w:eastAsia="zh-CN"/>
        </w:rPr>
        <w:t xml:space="preserve">ал. 2 от </w:t>
      </w:r>
      <w:r w:rsidRPr="00EC2E88">
        <w:rPr>
          <w:sz w:val="24"/>
          <w:szCs w:val="24"/>
          <w:lang w:eastAsia="zh-CN"/>
        </w:rPr>
        <w:t xml:space="preserve">НУРВИДГТ и е в размер на </w:t>
      </w:r>
      <w:r>
        <w:rPr>
          <w:rFonts w:ascii="All Times New Roman" w:hAnsi="All Times New Roman" w:cs="All Times New Roman"/>
          <w:sz w:val="24"/>
          <w:szCs w:val="24"/>
        </w:rPr>
        <w:t>275 /двеста седемдесет и пет./</w:t>
      </w:r>
      <w:r w:rsidRPr="00060CE0">
        <w:rPr>
          <w:rFonts w:ascii="All Times New Roman" w:hAnsi="All Times New Roman" w:cs="All Times New Roman"/>
          <w:sz w:val="24"/>
          <w:szCs w:val="24"/>
          <w:lang w:val="ru-RU"/>
        </w:rPr>
        <w:t xml:space="preserve"> лева</w:t>
      </w:r>
      <w:r w:rsidRPr="00EC2E88">
        <w:rPr>
          <w:sz w:val="24"/>
          <w:szCs w:val="24"/>
          <w:lang w:eastAsia="zh-CN"/>
        </w:rPr>
        <w:t xml:space="preserve">. </w:t>
      </w:r>
      <w:r w:rsidRPr="00EC2E88">
        <w:rPr>
          <w:sz w:val="24"/>
          <w:szCs w:val="24"/>
          <w:lang w:val="ru-RU"/>
        </w:rPr>
        <w:t xml:space="preserve">Размерът на гаранцията за участие представлява абсолютна сума в размер на 5 % от прогнозната стойност на услугата. Същата се представя единствено под формата на парична сума, платима по банкова сметка на </w:t>
      </w:r>
      <w:r>
        <w:rPr>
          <w:sz w:val="24"/>
          <w:szCs w:val="24"/>
          <w:lang w:val="ru-RU"/>
        </w:rPr>
        <w:t>Община Елхово</w:t>
      </w:r>
      <w:r w:rsidRPr="00EC2E88">
        <w:rPr>
          <w:sz w:val="24"/>
          <w:szCs w:val="24"/>
          <w:lang w:val="ru-RU"/>
        </w:rPr>
        <w:t>:</w:t>
      </w:r>
    </w:p>
    <w:p w:rsidR="009528E6" w:rsidRPr="00DB1216" w:rsidRDefault="009528E6" w:rsidP="00685DA6">
      <w:pPr>
        <w:ind w:firstLine="720"/>
        <w:jc w:val="both"/>
        <w:rPr>
          <w:rFonts w:ascii="TimesNewRomanPSMT" w:hAnsi="TimesNewRomanPSMT" w:cs="TimesNewRomanPSMT"/>
          <w:sz w:val="24"/>
          <w:szCs w:val="24"/>
          <w:lang w:val="ru-RU"/>
        </w:rPr>
      </w:pPr>
      <w:r w:rsidRPr="00DB1216">
        <w:rPr>
          <w:b/>
          <w:bCs/>
          <w:sz w:val="24"/>
          <w:szCs w:val="24"/>
          <w:lang w:val="en-US"/>
        </w:rPr>
        <w:t>IBAN</w:t>
      </w:r>
      <w:r w:rsidRPr="00DB1216">
        <w:rPr>
          <w:b/>
          <w:bCs/>
          <w:sz w:val="24"/>
          <w:szCs w:val="24"/>
          <w:lang w:val="ru-RU"/>
        </w:rPr>
        <w:t xml:space="preserve">:  </w:t>
      </w:r>
      <w:r w:rsidRPr="00DB1216">
        <w:rPr>
          <w:b/>
          <w:bCs/>
          <w:sz w:val="24"/>
          <w:szCs w:val="24"/>
          <w:lang w:val="en-US"/>
        </w:rPr>
        <w:t>BG</w:t>
      </w:r>
      <w:r w:rsidRPr="00DB1216">
        <w:rPr>
          <w:b/>
          <w:bCs/>
          <w:sz w:val="24"/>
          <w:szCs w:val="24"/>
          <w:lang w:val="ru-RU"/>
        </w:rPr>
        <w:t>68</w:t>
      </w:r>
      <w:r w:rsidRPr="00DB1216">
        <w:rPr>
          <w:b/>
          <w:bCs/>
          <w:sz w:val="24"/>
          <w:szCs w:val="24"/>
          <w:lang w:val="en-US"/>
        </w:rPr>
        <w:t>STSA</w:t>
      </w:r>
      <w:r w:rsidRPr="00DB1216">
        <w:rPr>
          <w:b/>
          <w:bCs/>
          <w:sz w:val="24"/>
          <w:szCs w:val="24"/>
          <w:lang w:val="ru-RU"/>
        </w:rPr>
        <w:t xml:space="preserve">93003346210388, </w:t>
      </w:r>
    </w:p>
    <w:p w:rsidR="009528E6" w:rsidRPr="00DB1216" w:rsidRDefault="009528E6" w:rsidP="00685DA6">
      <w:pPr>
        <w:ind w:firstLine="720"/>
        <w:jc w:val="both"/>
        <w:rPr>
          <w:rFonts w:ascii="TimesNewRomanPSMT" w:hAnsi="TimesNewRomanPSMT" w:cs="TimesNewRomanPSMT"/>
          <w:sz w:val="24"/>
          <w:szCs w:val="24"/>
          <w:lang w:val="ru-RU"/>
        </w:rPr>
      </w:pPr>
      <w:r w:rsidRPr="00DB1216">
        <w:rPr>
          <w:b/>
          <w:bCs/>
          <w:sz w:val="24"/>
          <w:szCs w:val="24"/>
          <w:lang w:val="en-US"/>
        </w:rPr>
        <w:t>BIC</w:t>
      </w:r>
      <w:r w:rsidRPr="00DB1216">
        <w:rPr>
          <w:b/>
          <w:bCs/>
          <w:sz w:val="24"/>
          <w:szCs w:val="24"/>
          <w:lang w:val="ru-RU"/>
        </w:rPr>
        <w:t>:</w:t>
      </w:r>
      <w:r w:rsidRPr="00DB1216">
        <w:rPr>
          <w:b/>
          <w:bCs/>
          <w:sz w:val="24"/>
          <w:szCs w:val="24"/>
          <w:lang w:val="en-US"/>
        </w:rPr>
        <w:t xml:space="preserve"> STSABGSF</w:t>
      </w:r>
      <w:r w:rsidRPr="00DB1216">
        <w:rPr>
          <w:b/>
          <w:bCs/>
          <w:sz w:val="24"/>
          <w:szCs w:val="24"/>
          <w:lang w:val="ru-RU"/>
        </w:rPr>
        <w:t xml:space="preserve">, </w:t>
      </w:r>
    </w:p>
    <w:p w:rsidR="009528E6" w:rsidRPr="00DB1216" w:rsidRDefault="009528E6" w:rsidP="00685DA6">
      <w:pPr>
        <w:ind w:firstLine="720"/>
        <w:jc w:val="both"/>
        <w:rPr>
          <w:sz w:val="24"/>
          <w:szCs w:val="24"/>
          <w:lang w:val="en-US"/>
        </w:rPr>
      </w:pPr>
      <w:r w:rsidRPr="00DB1216">
        <w:rPr>
          <w:b/>
          <w:bCs/>
          <w:sz w:val="24"/>
          <w:szCs w:val="24"/>
          <w:lang w:val="ru-RU"/>
        </w:rPr>
        <w:t>Банка ДСК</w:t>
      </w:r>
      <w:r w:rsidRPr="00DB1216">
        <w:rPr>
          <w:sz w:val="24"/>
          <w:szCs w:val="24"/>
          <w:lang w:val="ru-RU"/>
        </w:rPr>
        <w:t xml:space="preserve">, </w:t>
      </w:r>
      <w:r w:rsidRPr="00DB1216">
        <w:rPr>
          <w:b/>
          <w:bCs/>
          <w:sz w:val="24"/>
          <w:szCs w:val="24"/>
          <w:lang w:val="ru-RU"/>
        </w:rPr>
        <w:t>клон Елхово</w:t>
      </w:r>
    </w:p>
    <w:p w:rsidR="009528E6" w:rsidRPr="00DB1216" w:rsidRDefault="009528E6" w:rsidP="00685DA6">
      <w:pPr>
        <w:ind w:firstLine="720"/>
        <w:jc w:val="both"/>
        <w:rPr>
          <w:rFonts w:ascii="TimesNewRomanPSMT" w:hAnsi="TimesNewRomanPSMT" w:cs="TimesNewRomanPSMT"/>
          <w:sz w:val="24"/>
          <w:szCs w:val="24"/>
          <w:lang w:val="ru-RU"/>
        </w:rPr>
      </w:pPr>
      <w:r w:rsidRPr="00DB1216">
        <w:rPr>
          <w:sz w:val="24"/>
          <w:szCs w:val="24"/>
          <w:lang w:val="ru-RU"/>
        </w:rPr>
        <w:t xml:space="preserve">или в касата на </w:t>
      </w:r>
      <w:r w:rsidRPr="00DB1216">
        <w:rPr>
          <w:rFonts w:ascii="All Times New Roman" w:hAnsi="All Times New Roman" w:cs="All Times New Roman"/>
          <w:sz w:val="24"/>
          <w:szCs w:val="24"/>
          <w:lang w:val="ru-RU"/>
        </w:rPr>
        <w:t>Информационен център Община Елхово.</w:t>
      </w:r>
      <w:r w:rsidRPr="00EC2E88">
        <w:rPr>
          <w:sz w:val="24"/>
          <w:szCs w:val="24"/>
        </w:rPr>
        <w:tab/>
      </w:r>
    </w:p>
    <w:p w:rsidR="009528E6" w:rsidRPr="00EC2E88" w:rsidRDefault="009528E6" w:rsidP="00685DA6">
      <w:pPr>
        <w:pStyle w:val="40"/>
        <w:shd w:val="clear" w:color="auto" w:fill="auto"/>
        <w:spacing w:before="0" w:line="240" w:lineRule="auto"/>
        <w:ind w:right="-1" w:firstLine="709"/>
        <w:jc w:val="both"/>
        <w:rPr>
          <w:rFonts w:ascii="Times New Roman" w:hAnsi="Times New Roman" w:cs="Times New Roman"/>
          <w:b/>
          <w:bCs/>
          <w:color w:val="FF0000"/>
          <w:sz w:val="24"/>
          <w:szCs w:val="24"/>
          <w:u w:val="single"/>
        </w:rPr>
      </w:pPr>
      <w:r w:rsidRPr="00EC2E88">
        <w:rPr>
          <w:rFonts w:ascii="Times New Roman" w:hAnsi="Times New Roman" w:cs="Times New Roman"/>
          <w:b/>
          <w:bCs/>
          <w:sz w:val="24"/>
          <w:szCs w:val="24"/>
        </w:rPr>
        <w:t xml:space="preserve">Паричната сума следва да е постъпила реално по сметка на </w:t>
      </w:r>
      <w:r>
        <w:rPr>
          <w:rFonts w:ascii="Times New Roman" w:hAnsi="Times New Roman" w:cs="Times New Roman"/>
          <w:b/>
          <w:bCs/>
          <w:sz w:val="24"/>
          <w:szCs w:val="24"/>
          <w:lang w:val="ru-RU"/>
        </w:rPr>
        <w:t>Община Елхово</w:t>
      </w:r>
      <w:r w:rsidRPr="00EC2E88">
        <w:rPr>
          <w:rFonts w:ascii="Times New Roman" w:hAnsi="Times New Roman" w:cs="Times New Roman"/>
          <w:b/>
          <w:bCs/>
          <w:sz w:val="24"/>
          <w:szCs w:val="24"/>
        </w:rPr>
        <w:t xml:space="preserve"> до крайния срок за</w:t>
      </w:r>
      <w:r w:rsidR="00A13790">
        <w:rPr>
          <w:rFonts w:ascii="Times New Roman" w:hAnsi="Times New Roman" w:cs="Times New Roman"/>
          <w:b/>
          <w:bCs/>
          <w:sz w:val="24"/>
          <w:szCs w:val="24"/>
        </w:rPr>
        <w:t xml:space="preserve"> подаване на оферти за участие.</w:t>
      </w:r>
    </w:p>
    <w:p w:rsidR="009528E6" w:rsidRPr="00EC2E88" w:rsidRDefault="009528E6" w:rsidP="00685DA6">
      <w:pPr>
        <w:ind w:right="-1" w:firstLine="709"/>
        <w:jc w:val="both"/>
        <w:rPr>
          <w:b/>
          <w:bCs/>
          <w:sz w:val="24"/>
          <w:szCs w:val="24"/>
        </w:rPr>
      </w:pPr>
    </w:p>
    <w:p w:rsidR="009528E6" w:rsidRPr="00EC2E88" w:rsidRDefault="009528E6" w:rsidP="00685DA6">
      <w:pPr>
        <w:ind w:firstLine="720"/>
        <w:jc w:val="both"/>
        <w:rPr>
          <w:sz w:val="24"/>
          <w:szCs w:val="24"/>
        </w:rPr>
      </w:pPr>
      <w:r w:rsidRPr="00EC2E88">
        <w:rPr>
          <w:b/>
          <w:bCs/>
          <w:sz w:val="24"/>
          <w:szCs w:val="24"/>
        </w:rPr>
        <w:t>ВАЖНО!!!</w:t>
      </w:r>
      <w:r w:rsidRPr="00EC2E88">
        <w:rPr>
          <w:b/>
          <w:bCs/>
          <w:sz w:val="24"/>
          <w:szCs w:val="24"/>
          <w:lang w:val="ru-RU"/>
        </w:rPr>
        <w:t xml:space="preserve"> </w:t>
      </w:r>
      <w:r w:rsidRPr="00EC2E88">
        <w:rPr>
          <w:sz w:val="24"/>
          <w:szCs w:val="24"/>
        </w:rPr>
        <w:t>В платежния документ задължително се посочва четл</w:t>
      </w:r>
      <w:r>
        <w:rPr>
          <w:sz w:val="24"/>
          <w:szCs w:val="24"/>
        </w:rPr>
        <w:t>иво: наименование на участника</w:t>
      </w:r>
      <w:r w:rsidRPr="00EC2E88">
        <w:rPr>
          <w:b/>
          <w:bCs/>
          <w:sz w:val="24"/>
          <w:szCs w:val="24"/>
        </w:rPr>
        <w:t>,</w:t>
      </w:r>
      <w:r w:rsidRPr="00EC2E88">
        <w:rPr>
          <w:sz w:val="24"/>
          <w:szCs w:val="24"/>
        </w:rPr>
        <w:t xml:space="preserve"> ЕИК, наименованието на </w:t>
      </w:r>
      <w:r>
        <w:rPr>
          <w:sz w:val="24"/>
          <w:szCs w:val="24"/>
        </w:rPr>
        <w:t>Община Елхово и вида на процедурата.</w:t>
      </w:r>
    </w:p>
    <w:p w:rsidR="009528E6" w:rsidRPr="00EC2E88" w:rsidRDefault="009528E6" w:rsidP="006652DB">
      <w:pPr>
        <w:ind w:firstLine="708"/>
        <w:jc w:val="both"/>
        <w:rPr>
          <w:sz w:val="24"/>
          <w:szCs w:val="24"/>
          <w:lang w:eastAsia="bg-BG"/>
        </w:rPr>
      </w:pPr>
      <w:r w:rsidRPr="00EC2E88">
        <w:rPr>
          <w:sz w:val="24"/>
          <w:szCs w:val="24"/>
          <w:lang w:eastAsia="bg-BG"/>
        </w:rPr>
        <w:t>4.1. Възложителят освобождава гаранциите за участие на:</w:t>
      </w:r>
    </w:p>
    <w:p w:rsidR="009528E6" w:rsidRPr="00EC2E88" w:rsidRDefault="009528E6" w:rsidP="006652DB">
      <w:pPr>
        <w:numPr>
          <w:ilvl w:val="2"/>
          <w:numId w:val="21"/>
        </w:numPr>
        <w:tabs>
          <w:tab w:val="left" w:pos="851"/>
          <w:tab w:val="left" w:pos="1191"/>
        </w:tabs>
        <w:ind w:firstLine="567"/>
        <w:jc w:val="both"/>
        <w:rPr>
          <w:sz w:val="24"/>
          <w:szCs w:val="24"/>
          <w:lang w:eastAsia="bg-BG"/>
        </w:rPr>
      </w:pPr>
      <w:r w:rsidRPr="00EC2E88">
        <w:rPr>
          <w:sz w:val="24"/>
          <w:szCs w:val="24"/>
          <w:lang w:eastAsia="bg-BG"/>
        </w:rPr>
        <w:t>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Изпълнителя.</w:t>
      </w:r>
    </w:p>
    <w:p w:rsidR="009528E6" w:rsidRPr="00EC2E88" w:rsidRDefault="009528E6" w:rsidP="006652DB">
      <w:pPr>
        <w:numPr>
          <w:ilvl w:val="2"/>
          <w:numId w:val="21"/>
        </w:numPr>
        <w:tabs>
          <w:tab w:val="left" w:pos="851"/>
          <w:tab w:val="left" w:pos="1191"/>
        </w:tabs>
        <w:ind w:firstLine="567"/>
        <w:jc w:val="both"/>
        <w:rPr>
          <w:sz w:val="24"/>
          <w:szCs w:val="24"/>
          <w:lang w:eastAsia="bg-BG"/>
        </w:rPr>
      </w:pPr>
      <w:r w:rsidRPr="00EC2E88">
        <w:rPr>
          <w:sz w:val="24"/>
          <w:szCs w:val="24"/>
          <w:lang w:eastAsia="bg-BG"/>
        </w:rPr>
        <w:t>Класираните на първо и на второ място след сключването на договора.</w:t>
      </w:r>
    </w:p>
    <w:p w:rsidR="009528E6" w:rsidRPr="00EC2E88" w:rsidRDefault="009528E6" w:rsidP="006652DB">
      <w:pPr>
        <w:numPr>
          <w:ilvl w:val="2"/>
          <w:numId w:val="21"/>
        </w:numPr>
        <w:tabs>
          <w:tab w:val="left" w:pos="851"/>
          <w:tab w:val="left" w:pos="1191"/>
        </w:tabs>
        <w:ind w:firstLine="567"/>
        <w:jc w:val="both"/>
        <w:rPr>
          <w:sz w:val="24"/>
          <w:szCs w:val="24"/>
          <w:lang w:eastAsia="bg-BG"/>
        </w:rPr>
      </w:pPr>
      <w:r w:rsidRPr="00EC2E88">
        <w:rPr>
          <w:sz w:val="24"/>
          <w:szCs w:val="24"/>
          <w:lang w:eastAsia="bg-BG"/>
        </w:rPr>
        <w:t>Обжалващия заповедта на възложителя за определяне на изпълнител -  в срок 5 работни дни от приключване на производството по обжалване.</w:t>
      </w:r>
    </w:p>
    <w:p w:rsidR="009528E6" w:rsidRPr="00EC2E88" w:rsidRDefault="009528E6" w:rsidP="006652DB">
      <w:pPr>
        <w:tabs>
          <w:tab w:val="left" w:pos="851"/>
        </w:tabs>
        <w:jc w:val="both"/>
        <w:rPr>
          <w:sz w:val="24"/>
          <w:szCs w:val="24"/>
          <w:lang w:eastAsia="bg-BG"/>
        </w:rPr>
      </w:pPr>
      <w:r w:rsidRPr="00EC2E88">
        <w:rPr>
          <w:sz w:val="24"/>
          <w:szCs w:val="24"/>
          <w:lang w:eastAsia="bg-BG"/>
        </w:rPr>
        <w:t xml:space="preserve">        4.2. При прекратяване на процедурата гаранциите на всички участници се освобождават в срок от 3 работни дни след влизането в сила на заповедта за прекратяване.</w:t>
      </w:r>
    </w:p>
    <w:p w:rsidR="009528E6" w:rsidRPr="00EC2E88" w:rsidRDefault="009528E6" w:rsidP="006652DB">
      <w:pPr>
        <w:tabs>
          <w:tab w:val="left" w:pos="851"/>
        </w:tabs>
        <w:ind w:left="567"/>
        <w:jc w:val="both"/>
        <w:rPr>
          <w:color w:val="000000"/>
          <w:sz w:val="24"/>
          <w:szCs w:val="24"/>
          <w:lang w:eastAsia="bg-BG"/>
        </w:rPr>
      </w:pPr>
      <w:r w:rsidRPr="00EC2E88">
        <w:rPr>
          <w:sz w:val="24"/>
          <w:szCs w:val="24"/>
          <w:lang w:eastAsia="bg-BG"/>
        </w:rPr>
        <w:t xml:space="preserve">4.3. Възложителят задържа гаранцията за участие, </w:t>
      </w:r>
      <w:r w:rsidRPr="00EC2E88">
        <w:rPr>
          <w:color w:val="000000"/>
          <w:sz w:val="24"/>
          <w:szCs w:val="24"/>
          <w:lang w:eastAsia="bg-BG"/>
        </w:rPr>
        <w:t>когато участник в процедурата:</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Оттегля офертата след изтичането на срока за подаването й;</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Обжалва заповедта на Възложителя за определяне на изпълнител - до решаване на спора с влязло в сила решение;</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Е определен за изпълнител, но не изпълни задължението си да сключи договор.</w:t>
      </w:r>
    </w:p>
    <w:p w:rsidR="009528E6" w:rsidRPr="001A258C" w:rsidRDefault="009528E6" w:rsidP="001A258C">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 xml:space="preserve">Не представи документите по чл. 35, ал. 5 </w:t>
      </w:r>
      <w:r w:rsidR="001A258C">
        <w:rPr>
          <w:color w:val="000000"/>
          <w:sz w:val="24"/>
          <w:szCs w:val="24"/>
          <w:lang w:eastAsia="bg-BG"/>
        </w:rPr>
        <w:t xml:space="preserve">от </w:t>
      </w:r>
      <w:r w:rsidR="001A258C" w:rsidRPr="001A258C">
        <w:rPr>
          <w:color w:val="000000"/>
          <w:sz w:val="24"/>
          <w:szCs w:val="24"/>
          <w:lang w:val="ru-RU" w:eastAsia="bg-BG"/>
        </w:rPr>
        <w:t>Наредба</w:t>
      </w:r>
      <w:r w:rsidR="001A258C" w:rsidRPr="001A258C">
        <w:rPr>
          <w:color w:val="000000"/>
          <w:sz w:val="24"/>
          <w:szCs w:val="24"/>
          <w:lang w:eastAsia="bg-BG"/>
        </w:rPr>
        <w:t xml:space="preserve"> </w:t>
      </w:r>
      <w:r w:rsidR="001A258C" w:rsidRPr="001A258C">
        <w:rPr>
          <w:color w:val="000000"/>
          <w:sz w:val="24"/>
          <w:szCs w:val="24"/>
          <w:lang w:val="ru-RU" w:eastAsia="bg-BG"/>
        </w:rPr>
        <w:t xml:space="preserve">за условията и реда за възлагане </w:t>
      </w:r>
      <w:r w:rsidR="001A258C" w:rsidRPr="001A258C">
        <w:rPr>
          <w:color w:val="000000"/>
          <w:sz w:val="24"/>
          <w:szCs w:val="24"/>
          <w:lang w:eastAsia="bg-BG"/>
        </w:rPr>
        <w:t>изпълнението на дейности в горските територии – държавна и общинска собственост, и за ползването на дървесина и недървесни горски продукти</w:t>
      </w:r>
      <w:r w:rsidR="001A258C">
        <w:rPr>
          <w:color w:val="000000"/>
          <w:sz w:val="24"/>
          <w:szCs w:val="24"/>
          <w:lang w:val="en-US" w:eastAsia="bg-BG"/>
        </w:rPr>
        <w:t xml:space="preserve"> </w:t>
      </w:r>
      <w:r w:rsidRPr="001A258C">
        <w:rPr>
          <w:color w:val="000000"/>
          <w:sz w:val="24"/>
          <w:szCs w:val="24"/>
          <w:lang w:eastAsia="bg-BG"/>
        </w:rPr>
        <w:t>в определения срок.</w:t>
      </w:r>
    </w:p>
    <w:p w:rsidR="009528E6" w:rsidRPr="00EC2E88" w:rsidRDefault="009528E6" w:rsidP="006652DB">
      <w:pPr>
        <w:tabs>
          <w:tab w:val="left" w:pos="851"/>
        </w:tabs>
        <w:jc w:val="both"/>
        <w:rPr>
          <w:color w:val="000000"/>
          <w:sz w:val="24"/>
          <w:szCs w:val="24"/>
          <w:lang w:eastAsia="bg-BG"/>
        </w:rPr>
      </w:pPr>
      <w:r w:rsidRPr="00EC2E88">
        <w:rPr>
          <w:color w:val="000000"/>
          <w:sz w:val="24"/>
          <w:szCs w:val="24"/>
          <w:lang w:eastAsia="bg-BG"/>
        </w:rPr>
        <w:t xml:space="preserve">      4.4. Възложителят освобождава гаранциите, без да дължи лихви за периода, през който средствата законно са престояли при него. </w:t>
      </w:r>
    </w:p>
    <w:p w:rsidR="009528E6" w:rsidRPr="00EC2E88" w:rsidRDefault="009528E6" w:rsidP="006652DB">
      <w:pPr>
        <w:ind w:firstLine="720"/>
        <w:jc w:val="both"/>
        <w:rPr>
          <w:sz w:val="24"/>
          <w:szCs w:val="24"/>
          <w:lang w:val="ru-RU"/>
        </w:rPr>
      </w:pPr>
      <w:r w:rsidRPr="00EC2E88">
        <w:rPr>
          <w:color w:val="000000"/>
          <w:sz w:val="24"/>
          <w:szCs w:val="24"/>
          <w:lang w:eastAsia="en-GB"/>
        </w:rPr>
        <w:t>При обжалване на процедурата гаранциите за участие на класираните на първо и второ място се задържат до изтичането на сроковете на валидност на офертите им. Гаранцията за участие на обжалващия процедурата се задържа до приключването на производството по обжалване. При обжалване на процедура и влязло в сила съдебно решение за продължаването й от определен етап органът, открил процедурата, изисква от участниците в 7-дневен срок да декларират нов срок на валидност за офертите и да внесат гаранция за участие за съответния обект, ако е била възстановена.</w:t>
      </w:r>
    </w:p>
    <w:p w:rsidR="009528E6" w:rsidRPr="00EC2E88" w:rsidRDefault="009528E6" w:rsidP="006652DB">
      <w:pPr>
        <w:jc w:val="both"/>
        <w:rPr>
          <w:sz w:val="24"/>
          <w:szCs w:val="24"/>
        </w:rPr>
      </w:pPr>
      <w:r w:rsidRPr="00EC2E88">
        <w:rPr>
          <w:b/>
          <w:bCs/>
          <w:sz w:val="24"/>
          <w:szCs w:val="24"/>
          <w:lang w:val="ru-RU"/>
        </w:rPr>
        <w:t xml:space="preserve">          5.</w:t>
      </w:r>
      <w:r w:rsidRPr="00EC2E88">
        <w:rPr>
          <w:sz w:val="24"/>
          <w:szCs w:val="24"/>
          <w:lang w:val="ru-RU"/>
        </w:rPr>
        <w:t xml:space="preserve"> </w:t>
      </w:r>
      <w:r w:rsidRPr="00EC2E88">
        <w:rPr>
          <w:b/>
          <w:bCs/>
          <w:sz w:val="24"/>
          <w:szCs w:val="24"/>
          <w:lang w:val="ru-RU"/>
        </w:rPr>
        <w:t>Място</w:t>
      </w:r>
      <w:r w:rsidRPr="00EC2E88">
        <w:rPr>
          <w:sz w:val="24"/>
          <w:szCs w:val="24"/>
          <w:lang w:val="ru-RU"/>
        </w:rPr>
        <w:t xml:space="preserve"> за извършване на дейността: </w:t>
      </w:r>
      <w:r w:rsidR="00A13790">
        <w:rPr>
          <w:sz w:val="24"/>
          <w:szCs w:val="24"/>
          <w:highlight w:val="white"/>
          <w:shd w:val="clear" w:color="auto" w:fill="FEFEFE"/>
          <w:lang w:val="en-US"/>
        </w:rPr>
        <w:t>54</w:t>
      </w:r>
      <w:r w:rsidR="00A13790">
        <w:rPr>
          <w:sz w:val="24"/>
          <w:szCs w:val="24"/>
          <w:highlight w:val="white"/>
          <w:shd w:val="clear" w:color="auto" w:fill="FEFEFE"/>
        </w:rPr>
        <w:t xml:space="preserve"> „т, м, н“,</w:t>
      </w:r>
      <w:r w:rsidR="00A13790">
        <w:rPr>
          <w:sz w:val="24"/>
          <w:szCs w:val="24"/>
          <w:shd w:val="clear" w:color="auto" w:fill="FEFEFE"/>
          <w:lang w:val="en-US"/>
        </w:rPr>
        <w:t xml:space="preserve"> </w:t>
      </w:r>
      <w:r w:rsidR="00A13790">
        <w:rPr>
          <w:sz w:val="24"/>
          <w:szCs w:val="24"/>
          <w:highlight w:val="white"/>
          <w:shd w:val="clear" w:color="auto" w:fill="FEFEFE"/>
        </w:rPr>
        <w:t>435 „в “,</w:t>
      </w:r>
      <w:r w:rsidR="00A13790" w:rsidRPr="004A6068">
        <w:rPr>
          <w:sz w:val="24"/>
          <w:szCs w:val="24"/>
          <w:highlight w:val="white"/>
          <w:shd w:val="clear" w:color="auto" w:fill="FEFEFE"/>
          <w:lang w:val="en-US"/>
        </w:rPr>
        <w:t xml:space="preserve"> </w:t>
      </w:r>
      <w:r w:rsidR="00A13790">
        <w:rPr>
          <w:sz w:val="24"/>
          <w:szCs w:val="24"/>
          <w:highlight w:val="white"/>
          <w:shd w:val="clear" w:color="auto" w:fill="FEFEFE"/>
        </w:rPr>
        <w:t>351 „е“</w:t>
      </w:r>
      <w:r w:rsidR="00A13790">
        <w:rPr>
          <w:sz w:val="24"/>
          <w:szCs w:val="24"/>
          <w:shd w:val="clear" w:color="auto" w:fill="FEFEFE"/>
        </w:rPr>
        <w:t xml:space="preserve">  </w:t>
      </w:r>
      <w:r>
        <w:rPr>
          <w:sz w:val="24"/>
          <w:szCs w:val="24"/>
          <w:shd w:val="clear" w:color="auto" w:fill="FEFEFE"/>
        </w:rPr>
        <w:t xml:space="preserve">, </w:t>
      </w:r>
      <w:r w:rsidRPr="00EC2E88">
        <w:rPr>
          <w:sz w:val="24"/>
          <w:szCs w:val="24"/>
        </w:rPr>
        <w:t>находящ се</w:t>
      </w:r>
      <w:r>
        <w:rPr>
          <w:sz w:val="24"/>
          <w:szCs w:val="24"/>
          <w:lang w:val="ru-RU"/>
        </w:rPr>
        <w:t xml:space="preserve"> в териториалния обхавт на Община Елхово</w:t>
      </w:r>
      <w:r>
        <w:rPr>
          <w:sz w:val="24"/>
          <w:szCs w:val="24"/>
        </w:rPr>
        <w:t>, от временни складове на посочените отдели до</w:t>
      </w:r>
      <w:r w:rsidRPr="00223703">
        <w:rPr>
          <w:sz w:val="24"/>
          <w:szCs w:val="24"/>
          <w:lang w:val="ru-RU"/>
        </w:rPr>
        <w:t xml:space="preserve"> краен потребител на територията на гр. Елхово или до временен склад определен от възложителя</w:t>
      </w:r>
      <w:r w:rsidRPr="00EC2E88">
        <w:rPr>
          <w:sz w:val="24"/>
          <w:szCs w:val="24"/>
        </w:rPr>
        <w:t xml:space="preserve">. </w:t>
      </w:r>
    </w:p>
    <w:p w:rsidR="009528E6" w:rsidRPr="00EC2E88" w:rsidRDefault="009528E6" w:rsidP="006652DB">
      <w:pPr>
        <w:ind w:firstLine="708"/>
        <w:jc w:val="both"/>
        <w:rPr>
          <w:color w:val="FF0000"/>
          <w:sz w:val="24"/>
          <w:szCs w:val="24"/>
        </w:rPr>
      </w:pPr>
      <w:r w:rsidRPr="00EC2E88">
        <w:rPr>
          <w:b/>
          <w:bCs/>
          <w:noProof/>
          <w:sz w:val="24"/>
          <w:szCs w:val="24"/>
        </w:rPr>
        <w:t>6. Срок за изпълнение</w:t>
      </w:r>
      <w:r w:rsidRPr="00EC2E88">
        <w:rPr>
          <w:noProof/>
          <w:sz w:val="24"/>
          <w:szCs w:val="24"/>
        </w:rPr>
        <w:t xml:space="preserve">: </w:t>
      </w:r>
      <w:r w:rsidRPr="00EC2E88">
        <w:rPr>
          <w:sz w:val="24"/>
          <w:szCs w:val="24"/>
        </w:rPr>
        <w:t xml:space="preserve">Товаренето, транспортирането и разтоварването на дървесината следва да се извърши </w:t>
      </w:r>
      <w:r w:rsidRPr="00EC2E88">
        <w:rPr>
          <w:b/>
          <w:bCs/>
          <w:sz w:val="24"/>
          <w:szCs w:val="24"/>
        </w:rPr>
        <w:t>до 31.12.202</w:t>
      </w:r>
      <w:r w:rsidR="00A13790">
        <w:rPr>
          <w:b/>
          <w:bCs/>
          <w:sz w:val="24"/>
          <w:szCs w:val="24"/>
        </w:rPr>
        <w:t>4</w:t>
      </w:r>
      <w:r w:rsidRPr="00EC2E88">
        <w:rPr>
          <w:b/>
          <w:bCs/>
          <w:sz w:val="24"/>
          <w:szCs w:val="24"/>
        </w:rPr>
        <w:t xml:space="preserve"> година.</w:t>
      </w:r>
    </w:p>
    <w:p w:rsidR="009528E6" w:rsidRPr="00EC2E88" w:rsidRDefault="009528E6" w:rsidP="006652DB">
      <w:pPr>
        <w:jc w:val="both"/>
        <w:rPr>
          <w:b/>
          <w:bCs/>
          <w:sz w:val="24"/>
          <w:szCs w:val="24"/>
        </w:rPr>
      </w:pPr>
    </w:p>
    <w:p w:rsidR="00E33114" w:rsidRDefault="00E33114" w:rsidP="006652DB">
      <w:pPr>
        <w:ind w:firstLine="708"/>
        <w:jc w:val="both"/>
        <w:rPr>
          <w:b/>
          <w:bCs/>
          <w:sz w:val="24"/>
          <w:szCs w:val="24"/>
          <w:lang w:val="en-US"/>
        </w:rPr>
      </w:pPr>
    </w:p>
    <w:p w:rsidR="00E33114" w:rsidRDefault="00E33114" w:rsidP="006652DB">
      <w:pPr>
        <w:ind w:firstLine="708"/>
        <w:jc w:val="both"/>
        <w:rPr>
          <w:b/>
          <w:bCs/>
          <w:sz w:val="24"/>
          <w:szCs w:val="24"/>
          <w:lang w:val="en-US"/>
        </w:rPr>
      </w:pPr>
    </w:p>
    <w:p w:rsidR="00E33114" w:rsidRDefault="00E33114" w:rsidP="006652DB">
      <w:pPr>
        <w:ind w:firstLine="708"/>
        <w:jc w:val="both"/>
        <w:rPr>
          <w:b/>
          <w:bCs/>
          <w:sz w:val="24"/>
          <w:szCs w:val="24"/>
          <w:lang w:val="en-US"/>
        </w:rPr>
      </w:pPr>
    </w:p>
    <w:p w:rsidR="009528E6" w:rsidRPr="00EC2E88" w:rsidRDefault="009528E6" w:rsidP="006652DB">
      <w:pPr>
        <w:ind w:firstLine="708"/>
        <w:jc w:val="both"/>
        <w:rPr>
          <w:b/>
          <w:bCs/>
          <w:sz w:val="24"/>
          <w:szCs w:val="24"/>
        </w:rPr>
      </w:pPr>
      <w:r w:rsidRPr="00EC2E88">
        <w:rPr>
          <w:b/>
          <w:bCs/>
          <w:sz w:val="24"/>
          <w:szCs w:val="24"/>
        </w:rPr>
        <w:lastRenderedPageBreak/>
        <w:t>ІІ</w:t>
      </w:r>
      <w:r w:rsidRPr="00EC2E88">
        <w:rPr>
          <w:b/>
          <w:bCs/>
          <w:sz w:val="24"/>
          <w:szCs w:val="24"/>
          <w:lang w:val="en-US"/>
        </w:rPr>
        <w:t>I</w:t>
      </w:r>
      <w:r w:rsidRPr="00EC2E88">
        <w:rPr>
          <w:b/>
          <w:bCs/>
          <w:sz w:val="24"/>
          <w:szCs w:val="24"/>
        </w:rPr>
        <w:t xml:space="preserve">. ИЗИСКВАНИЯ, НА КОИТО ТРЯБВА ДА ОТГОВАРЯТ КАНДИДАТИТЕ </w:t>
      </w:r>
    </w:p>
    <w:p w:rsidR="009528E6" w:rsidRPr="00EC2E88" w:rsidRDefault="009528E6" w:rsidP="006652DB">
      <w:pPr>
        <w:ind w:firstLine="720"/>
        <w:jc w:val="both"/>
        <w:rPr>
          <w:sz w:val="24"/>
          <w:szCs w:val="24"/>
          <w:lang w:val="ru-RU"/>
        </w:rPr>
      </w:pPr>
    </w:p>
    <w:p w:rsidR="009528E6" w:rsidRPr="00EC2E88" w:rsidRDefault="009528E6" w:rsidP="006652DB">
      <w:pPr>
        <w:ind w:firstLine="720"/>
        <w:jc w:val="both"/>
        <w:rPr>
          <w:sz w:val="24"/>
          <w:szCs w:val="24"/>
          <w:lang w:val="ru-RU"/>
        </w:rPr>
      </w:pPr>
      <w:r w:rsidRPr="00EC2E88">
        <w:rPr>
          <w:sz w:val="24"/>
          <w:szCs w:val="24"/>
          <w:lang w:val="ru-RU"/>
        </w:rPr>
        <w:t>В процедурите за провеждане на открит конкурс за възлагане на дейностите по чл.</w:t>
      </w:r>
      <w:r w:rsidRPr="00EC2E88">
        <w:rPr>
          <w:sz w:val="24"/>
          <w:szCs w:val="24"/>
        </w:rPr>
        <w:t xml:space="preserve"> </w:t>
      </w:r>
      <w:r w:rsidRPr="00EC2E88">
        <w:rPr>
          <w:sz w:val="24"/>
          <w:szCs w:val="24"/>
          <w:lang w:val="ru-RU"/>
        </w:rPr>
        <w:t>10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могат да участват всички заинтересовани лица (</w:t>
      </w:r>
      <w:r w:rsidRPr="00EC2E88">
        <w:rPr>
          <w:sz w:val="24"/>
          <w:szCs w:val="24"/>
        </w:rPr>
        <w:t>физически лица,</w:t>
      </w:r>
      <w:r w:rsidRPr="00EC2E88">
        <w:rPr>
          <w:sz w:val="24"/>
          <w:szCs w:val="24"/>
          <w:lang w:val="ru-RU"/>
        </w:rPr>
        <w:t xml:space="preserve"> </w:t>
      </w:r>
      <w:r w:rsidRPr="00EC2E88">
        <w:rPr>
          <w:sz w:val="24"/>
          <w:szCs w:val="24"/>
        </w:rPr>
        <w:t xml:space="preserve">юридически лица и еднолични </w:t>
      </w:r>
      <w:r w:rsidRPr="00EC2E88">
        <w:rPr>
          <w:sz w:val="24"/>
          <w:szCs w:val="24"/>
          <w:lang w:val="ru-RU"/>
        </w:rPr>
        <w:t>търговци), внесли гаранция за участие и отговарящи на следните изисквания:</w:t>
      </w:r>
    </w:p>
    <w:p w:rsidR="009528E6" w:rsidRPr="00EC2E88" w:rsidRDefault="009528E6" w:rsidP="006652DB">
      <w:pPr>
        <w:jc w:val="both"/>
        <w:rPr>
          <w:sz w:val="24"/>
          <w:szCs w:val="24"/>
          <w:lang w:val="ru-RU"/>
        </w:rPr>
      </w:pPr>
      <w:r w:rsidRPr="00EC2E88">
        <w:rPr>
          <w:b/>
          <w:bCs/>
          <w:sz w:val="24"/>
          <w:szCs w:val="24"/>
          <w:lang w:val="ru-RU"/>
        </w:rPr>
        <w:tab/>
        <w:t xml:space="preserve">1. </w:t>
      </w:r>
      <w:r w:rsidRPr="00EC2E88">
        <w:rPr>
          <w:sz w:val="24"/>
          <w:szCs w:val="24"/>
          <w:lang w:val="ru-RU"/>
        </w:rPr>
        <w:t xml:space="preserve">Да </w:t>
      </w:r>
      <w:r w:rsidRPr="00EC2E88">
        <w:rPr>
          <w:sz w:val="24"/>
          <w:szCs w:val="24"/>
          <w:shd w:val="clear" w:color="auto" w:fill="FEFEFE"/>
          <w:lang w:val="ru-RU"/>
        </w:rPr>
        <w:t>не е осъден с влязла в сила присъда, освен ако е реабилитиран, за престъпление по чл. 194 – 217, чл. 219 – 260, чл. 301 – 307, чл. 321 и чл. 321а от Наказателния кодекс</w:t>
      </w:r>
      <w:r w:rsidRPr="00EC2E88">
        <w:rPr>
          <w:sz w:val="24"/>
          <w:szCs w:val="24"/>
          <w:lang w:val="ru-RU"/>
        </w:rPr>
        <w:t xml:space="preserve"> </w:t>
      </w:r>
    </w:p>
    <w:p w:rsidR="009528E6" w:rsidRPr="00EC2E88" w:rsidRDefault="009528E6" w:rsidP="006652DB">
      <w:pPr>
        <w:jc w:val="both"/>
        <w:rPr>
          <w:sz w:val="24"/>
          <w:szCs w:val="24"/>
          <w:lang w:val="ru-RU"/>
        </w:rPr>
      </w:pPr>
      <w:r w:rsidRPr="00EC2E88">
        <w:rPr>
          <w:b/>
          <w:bCs/>
          <w:sz w:val="24"/>
          <w:szCs w:val="24"/>
          <w:lang w:val="ru-RU"/>
        </w:rPr>
        <w:tab/>
        <w:t xml:space="preserve">2. </w:t>
      </w:r>
      <w:r w:rsidRPr="00EC2E88">
        <w:rPr>
          <w:sz w:val="24"/>
          <w:szCs w:val="24"/>
          <w:lang w:val="ru-RU"/>
        </w:rPr>
        <w:t>Да не е обявен в несъстоятелност или да не е в производство по обявяване в несъстоятелност;</w:t>
      </w:r>
    </w:p>
    <w:p w:rsidR="009528E6" w:rsidRPr="00EC2E88" w:rsidRDefault="009528E6" w:rsidP="006652DB">
      <w:pPr>
        <w:jc w:val="both"/>
        <w:rPr>
          <w:sz w:val="24"/>
          <w:szCs w:val="24"/>
          <w:lang w:val="ru-RU"/>
        </w:rPr>
      </w:pPr>
      <w:r w:rsidRPr="00EC2E88">
        <w:rPr>
          <w:b/>
          <w:bCs/>
          <w:sz w:val="24"/>
          <w:szCs w:val="24"/>
          <w:lang w:val="ru-RU"/>
        </w:rPr>
        <w:tab/>
        <w:t xml:space="preserve">3. </w:t>
      </w:r>
      <w:r w:rsidRPr="00EC2E88">
        <w:rPr>
          <w:sz w:val="24"/>
          <w:szCs w:val="24"/>
          <w:lang w:val="ru-RU"/>
        </w:rPr>
        <w:t>Да не е в производство по ликвидация;</w:t>
      </w:r>
    </w:p>
    <w:p w:rsidR="009528E6" w:rsidRPr="00EC2E88" w:rsidRDefault="009528E6" w:rsidP="006652DB">
      <w:pPr>
        <w:jc w:val="both"/>
        <w:rPr>
          <w:sz w:val="24"/>
          <w:szCs w:val="24"/>
          <w:shd w:val="clear" w:color="auto" w:fill="FEFEFE"/>
          <w:lang w:val="ru-RU"/>
        </w:rPr>
      </w:pPr>
      <w:r w:rsidRPr="00EC2E88">
        <w:rPr>
          <w:b/>
          <w:bCs/>
          <w:sz w:val="24"/>
          <w:szCs w:val="24"/>
          <w:lang w:val="ru-RU"/>
        </w:rPr>
        <w:tab/>
        <w:t xml:space="preserve">4. </w:t>
      </w:r>
      <w:r w:rsidRPr="00EC2E88">
        <w:rPr>
          <w:sz w:val="24"/>
          <w:szCs w:val="24"/>
          <w:lang w:val="ru-RU"/>
        </w:rPr>
        <w:t xml:space="preserve">Да </w:t>
      </w:r>
      <w:r w:rsidRPr="00EC2E88">
        <w:rPr>
          <w:sz w:val="24"/>
          <w:szCs w:val="24"/>
          <w:shd w:val="clear" w:color="auto" w:fill="FEFEFE"/>
          <w:lang w:val="ru-RU"/>
        </w:rPr>
        <w:t xml:space="preserve">не е свързано лице по смисъла на § 1, т. 15 от допълнителната разпоредба на Закона за противодействие на корупцията и за отнемане на незаконно придобитото имущество с </w:t>
      </w:r>
      <w:r>
        <w:rPr>
          <w:sz w:val="24"/>
          <w:szCs w:val="24"/>
          <w:shd w:val="clear" w:color="auto" w:fill="FEFEFE"/>
          <w:lang w:val="ru-RU"/>
        </w:rPr>
        <w:t>кмета на Община Елхово;</w:t>
      </w:r>
    </w:p>
    <w:p w:rsidR="009528E6" w:rsidRPr="00EC2E88" w:rsidRDefault="009528E6" w:rsidP="006652DB">
      <w:pPr>
        <w:jc w:val="both"/>
        <w:rPr>
          <w:sz w:val="24"/>
          <w:szCs w:val="24"/>
          <w:shd w:val="clear" w:color="auto" w:fill="FEFEFE"/>
          <w:lang w:val="ru-RU"/>
        </w:rPr>
      </w:pPr>
      <w:r w:rsidRPr="00EC2E88">
        <w:rPr>
          <w:b/>
          <w:bCs/>
          <w:sz w:val="24"/>
          <w:szCs w:val="24"/>
          <w:shd w:val="clear" w:color="auto" w:fill="FEFEFE"/>
          <w:lang w:val="ru-RU"/>
        </w:rPr>
        <w:tab/>
        <w:t xml:space="preserve">5. </w:t>
      </w:r>
      <w:r w:rsidRPr="00EC2E88">
        <w:rPr>
          <w:sz w:val="24"/>
          <w:szCs w:val="24"/>
          <w:shd w:val="clear" w:color="auto" w:fill="FEFEFE"/>
          <w:lang w:val="ru-RU"/>
        </w:rPr>
        <w:t>Да не е сключил договор с лице по чл. 68 от Закона за противодействие на корупцията и за отнемане на незаконно придобитото имущество;</w:t>
      </w:r>
    </w:p>
    <w:p w:rsidR="009528E6" w:rsidRPr="00EC2E88" w:rsidRDefault="009528E6" w:rsidP="006652DB">
      <w:pPr>
        <w:jc w:val="both"/>
        <w:rPr>
          <w:sz w:val="24"/>
          <w:szCs w:val="24"/>
          <w:shd w:val="clear" w:color="auto" w:fill="FEFEFE"/>
          <w:lang w:val="ru-RU"/>
        </w:rPr>
      </w:pPr>
      <w:r w:rsidRPr="00EC2E88">
        <w:rPr>
          <w:b/>
          <w:bCs/>
          <w:sz w:val="24"/>
          <w:szCs w:val="24"/>
          <w:shd w:val="clear" w:color="auto" w:fill="FEFEFE"/>
          <w:lang w:val="ru-RU"/>
        </w:rPr>
        <w:tab/>
        <w:t xml:space="preserve">6. </w:t>
      </w:r>
      <w:r w:rsidRPr="00EC2E88">
        <w:rPr>
          <w:sz w:val="24"/>
          <w:szCs w:val="24"/>
          <w:shd w:val="clear" w:color="auto" w:fill="FEFEFE"/>
          <w:lang w:val="ru-RU"/>
        </w:rPr>
        <w:t>Да не е лишен от право да упражнява търговска дейност;</w:t>
      </w:r>
    </w:p>
    <w:p w:rsidR="009528E6" w:rsidRPr="00EC2E88" w:rsidRDefault="009528E6" w:rsidP="006652DB">
      <w:pPr>
        <w:jc w:val="both"/>
        <w:rPr>
          <w:sz w:val="24"/>
          <w:szCs w:val="24"/>
          <w:lang w:val="ru-RU"/>
        </w:rPr>
      </w:pPr>
      <w:r w:rsidRPr="00EC2E88">
        <w:rPr>
          <w:b/>
          <w:bCs/>
          <w:sz w:val="24"/>
          <w:szCs w:val="24"/>
          <w:shd w:val="clear" w:color="auto" w:fill="FEFEFE"/>
          <w:lang w:val="ru-RU"/>
        </w:rPr>
        <w:tab/>
        <w:t xml:space="preserve">7. </w:t>
      </w:r>
      <w:r w:rsidRPr="00EC2E88">
        <w:rPr>
          <w:sz w:val="24"/>
          <w:szCs w:val="24"/>
          <w:shd w:val="clear" w:color="auto" w:fill="FEFEFE"/>
          <w:lang w:val="ru-RU"/>
        </w:rPr>
        <w:t xml:space="preserve">Да </w:t>
      </w:r>
      <w:r w:rsidRPr="00EC2E88">
        <w:rPr>
          <w:sz w:val="24"/>
          <w:szCs w:val="24"/>
          <w:lang w:val="ru-RU"/>
        </w:rPr>
        <w:t xml:space="preserve">няма парични задължения към държавата и към </w:t>
      </w:r>
      <w:r>
        <w:rPr>
          <w:sz w:val="24"/>
          <w:szCs w:val="24"/>
          <w:lang w:val="ru-RU"/>
        </w:rPr>
        <w:t>Община Елхово</w:t>
      </w:r>
      <w:r w:rsidRPr="00EC2E88">
        <w:rPr>
          <w:sz w:val="24"/>
          <w:szCs w:val="24"/>
          <w:lang w:val="ru-RU"/>
        </w:rPr>
        <w:t>, установени с влязъл в сила акт на компетентен държавен орган;</w:t>
      </w:r>
    </w:p>
    <w:p w:rsidR="009528E6" w:rsidRPr="00EC2E88" w:rsidRDefault="009528E6" w:rsidP="006652DB">
      <w:pPr>
        <w:jc w:val="both"/>
        <w:rPr>
          <w:b/>
          <w:bCs/>
          <w:sz w:val="24"/>
          <w:szCs w:val="24"/>
        </w:rPr>
      </w:pPr>
      <w:r w:rsidRPr="00EC2E88">
        <w:rPr>
          <w:b/>
          <w:bCs/>
          <w:sz w:val="24"/>
          <w:szCs w:val="24"/>
          <w:lang w:val="ru-RU"/>
        </w:rPr>
        <w:tab/>
        <w:t xml:space="preserve">8. Да отговарят на техническите и квалификационни изисквания за извършване на дейността, </w:t>
      </w:r>
      <w:r w:rsidRPr="00EC2E88">
        <w:rPr>
          <w:b/>
          <w:bCs/>
          <w:sz w:val="24"/>
          <w:szCs w:val="24"/>
        </w:rPr>
        <w:t>както следва:</w:t>
      </w:r>
    </w:p>
    <w:p w:rsidR="009528E6" w:rsidRPr="00EC2E88" w:rsidRDefault="009528E6" w:rsidP="006652DB">
      <w:pPr>
        <w:ind w:firstLine="708"/>
        <w:jc w:val="both"/>
        <w:rPr>
          <w:sz w:val="24"/>
          <w:szCs w:val="24"/>
          <w:lang w:val="ru-RU"/>
        </w:rPr>
      </w:pPr>
      <w:r w:rsidRPr="00EC2E88">
        <w:rPr>
          <w:b/>
          <w:bCs/>
          <w:sz w:val="24"/>
          <w:szCs w:val="24"/>
        </w:rPr>
        <w:t>а</w:t>
      </w:r>
      <w:r w:rsidRPr="00EC2E88">
        <w:rPr>
          <w:b/>
          <w:bCs/>
          <w:sz w:val="24"/>
          <w:szCs w:val="24"/>
          <w:lang w:val="ru-RU"/>
        </w:rPr>
        <w:t>)</w:t>
      </w:r>
      <w:r w:rsidRPr="00EC2E88">
        <w:rPr>
          <w:sz w:val="24"/>
          <w:szCs w:val="24"/>
          <w:lang w:val="ru-RU"/>
        </w:rPr>
        <w:t xml:space="preserve"> да има нает на трудов договор, регистрирани в ТП на Н</w:t>
      </w:r>
      <w:r>
        <w:rPr>
          <w:sz w:val="24"/>
          <w:szCs w:val="24"/>
          <w:lang w:val="ru-RU"/>
        </w:rPr>
        <w:t xml:space="preserve">АП,  минимум 1 /един/ работник, </w:t>
      </w:r>
      <w:r w:rsidRPr="00EC2E88">
        <w:rPr>
          <w:sz w:val="24"/>
          <w:szCs w:val="24"/>
          <w:lang w:val="ru-RU"/>
        </w:rPr>
        <w:t>притежаващ валидно свидетелство за управление на МПС със съответната категория.</w:t>
      </w:r>
    </w:p>
    <w:p w:rsidR="009528E6" w:rsidRPr="00D5732C" w:rsidRDefault="009528E6" w:rsidP="00D5732C">
      <w:pPr>
        <w:numPr>
          <w:ilvl w:val="4"/>
          <w:numId w:val="21"/>
        </w:numPr>
        <w:tabs>
          <w:tab w:val="left" w:pos="851"/>
          <w:tab w:val="left" w:pos="1191"/>
        </w:tabs>
        <w:spacing w:after="200" w:line="276" w:lineRule="auto"/>
        <w:jc w:val="both"/>
        <w:rPr>
          <w:sz w:val="24"/>
          <w:szCs w:val="24"/>
          <w:lang w:eastAsia="bg-BG"/>
        </w:rPr>
      </w:pPr>
      <w:r w:rsidRPr="00EC2E88">
        <w:rPr>
          <w:sz w:val="24"/>
          <w:szCs w:val="24"/>
          <w:lang w:eastAsia="bg-BG"/>
        </w:rPr>
        <w:t>ВАЖНО! Изискването за правоспособен водач може да се покрие и с лицата, овластени по реда на Търговския закон да представляват кандидатите.</w:t>
      </w:r>
    </w:p>
    <w:p w:rsidR="009528E6" w:rsidRPr="00EC2E88" w:rsidRDefault="009528E6" w:rsidP="006652DB">
      <w:pPr>
        <w:ind w:firstLine="708"/>
        <w:jc w:val="both"/>
        <w:rPr>
          <w:sz w:val="24"/>
          <w:szCs w:val="24"/>
        </w:rPr>
      </w:pPr>
      <w:r w:rsidRPr="00EC2E88">
        <w:rPr>
          <w:b/>
          <w:bCs/>
          <w:sz w:val="24"/>
          <w:szCs w:val="24"/>
          <w:lang w:val="ru-RU"/>
        </w:rPr>
        <w:t>б)</w:t>
      </w:r>
      <w:r w:rsidRPr="00EC2E88">
        <w:rPr>
          <w:sz w:val="24"/>
          <w:szCs w:val="24"/>
          <w:lang w:val="ru-RU"/>
        </w:rPr>
        <w:t xml:space="preserve"> да </w:t>
      </w:r>
      <w:r w:rsidRPr="00EC2E88">
        <w:rPr>
          <w:sz w:val="24"/>
          <w:szCs w:val="24"/>
        </w:rPr>
        <w:t>има необходимия минимален брой техника, собствена или наета, осигуряваща извършване на транспорта на  дървесината от обекта, а именно:</w:t>
      </w:r>
    </w:p>
    <w:p w:rsidR="009528E6" w:rsidRPr="00EC2E88" w:rsidRDefault="009528E6" w:rsidP="006652DB">
      <w:pPr>
        <w:ind w:firstLine="720"/>
        <w:jc w:val="both"/>
        <w:rPr>
          <w:sz w:val="24"/>
          <w:szCs w:val="24"/>
        </w:rPr>
      </w:pPr>
      <w:r w:rsidRPr="00EC2E88">
        <w:rPr>
          <w:sz w:val="24"/>
          <w:szCs w:val="24"/>
        </w:rPr>
        <w:t>- минимум 1 (един) брой товарен автомобил /</w:t>
      </w:r>
      <w:r w:rsidRPr="00EC2E88">
        <w:rPr>
          <w:sz w:val="24"/>
          <w:szCs w:val="24"/>
          <w:lang w:val="en-US"/>
        </w:rPr>
        <w:t>с или без ремарке/</w:t>
      </w:r>
      <w:r w:rsidRPr="00EC2E88">
        <w:rPr>
          <w:sz w:val="24"/>
          <w:szCs w:val="24"/>
        </w:rPr>
        <w:t>с товароносимост над 3 тона,</w:t>
      </w:r>
      <w:r w:rsidRPr="00EC2E88">
        <w:rPr>
          <w:sz w:val="24"/>
          <w:szCs w:val="24"/>
          <w:lang w:val="en-US"/>
        </w:rPr>
        <w:t xml:space="preserve"> за товарене на дърв</w:t>
      </w:r>
      <w:r w:rsidRPr="00EC2E88">
        <w:rPr>
          <w:sz w:val="24"/>
          <w:szCs w:val="24"/>
        </w:rPr>
        <w:t>есина;</w:t>
      </w:r>
    </w:p>
    <w:p w:rsidR="009528E6" w:rsidRDefault="009528E6" w:rsidP="00BA75EC">
      <w:pPr>
        <w:ind w:firstLine="709"/>
        <w:jc w:val="both"/>
        <w:rPr>
          <w:sz w:val="24"/>
          <w:szCs w:val="24"/>
        </w:rPr>
      </w:pPr>
      <w:r w:rsidRPr="00EC2E88">
        <w:rPr>
          <w:sz w:val="24"/>
          <w:szCs w:val="24"/>
        </w:rPr>
        <w:t>Товарният автомобил следва да е преминал периодичен преглед за проверка на техническата му изправност по реда на Наредба № Н-32 от 16.12.2011 год. за периодичните прегледи за проверка на техническата изправност на пътните превозни средства и да е снабден с устройство за позициониране и проследяване на движението му (GPS устройство) съгласно изискванията на Наредба № 1 от 30.01.2012 год. за контрола и оп</w:t>
      </w:r>
      <w:r>
        <w:rPr>
          <w:sz w:val="24"/>
          <w:szCs w:val="24"/>
        </w:rPr>
        <w:t xml:space="preserve">азването на горските територии. </w:t>
      </w:r>
    </w:p>
    <w:p w:rsidR="009528E6" w:rsidRPr="00D5732C" w:rsidRDefault="009528E6" w:rsidP="00D5732C">
      <w:pPr>
        <w:ind w:firstLine="709"/>
        <w:jc w:val="both"/>
        <w:rPr>
          <w:noProof/>
          <w:sz w:val="24"/>
          <w:szCs w:val="24"/>
          <w:lang w:eastAsia="bg-BG"/>
        </w:rPr>
      </w:pPr>
      <w:r>
        <w:rPr>
          <w:b/>
          <w:bCs/>
          <w:sz w:val="24"/>
          <w:szCs w:val="24"/>
          <w:lang w:val="ru-RU"/>
        </w:rPr>
        <w:t>в</w:t>
      </w:r>
      <w:r w:rsidRPr="00280040">
        <w:rPr>
          <w:b/>
          <w:bCs/>
          <w:sz w:val="24"/>
          <w:szCs w:val="24"/>
          <w:lang w:val="ru-RU"/>
        </w:rPr>
        <w:t>)</w:t>
      </w:r>
      <w:r w:rsidRPr="004D2076">
        <w:rPr>
          <w:sz w:val="24"/>
          <w:szCs w:val="24"/>
          <w:lang w:val="ru-RU"/>
        </w:rPr>
        <w:t xml:space="preserve"> Кандидатите трябва да отговарят на изискванията на Закона за автомобилните превози и Наредба №33 от 1999 г. за обществен превоз на пътници и товари на територията на Република България</w:t>
      </w:r>
      <w:r w:rsidRPr="004D2076">
        <w:rPr>
          <w:noProof/>
          <w:sz w:val="24"/>
          <w:szCs w:val="24"/>
          <w:lang w:eastAsia="bg-BG"/>
        </w:rPr>
        <w:t xml:space="preserve"> </w:t>
      </w:r>
      <w:r w:rsidR="00A13790">
        <w:rPr>
          <w:b/>
          <w:bCs/>
          <w:noProof/>
          <w:sz w:val="24"/>
          <w:szCs w:val="24"/>
          <w:lang w:eastAsia="bg-BG"/>
        </w:rPr>
        <w:t>. Д</w:t>
      </w:r>
      <w:r w:rsidRPr="004D2076">
        <w:rPr>
          <w:b/>
          <w:bCs/>
          <w:noProof/>
          <w:sz w:val="24"/>
          <w:szCs w:val="24"/>
          <w:lang w:eastAsia="bg-BG"/>
        </w:rPr>
        <w:t>а разполагат с валиден лиценз на товари)</w:t>
      </w:r>
      <w:r>
        <w:rPr>
          <w:noProof/>
          <w:sz w:val="24"/>
          <w:szCs w:val="24"/>
          <w:lang w:eastAsia="bg-BG"/>
        </w:rPr>
        <w:t>.</w:t>
      </w:r>
    </w:p>
    <w:p w:rsidR="009528E6" w:rsidRPr="00EC2E88" w:rsidRDefault="009528E6" w:rsidP="006652DB">
      <w:pPr>
        <w:ind w:firstLine="708"/>
        <w:jc w:val="both"/>
        <w:rPr>
          <w:rStyle w:val="HTMLCite"/>
          <w:i w:val="0"/>
          <w:iCs w:val="0"/>
          <w:sz w:val="24"/>
          <w:szCs w:val="24"/>
          <w:u w:val="single"/>
        </w:rPr>
      </w:pPr>
      <w:r w:rsidRPr="00EC2E88">
        <w:rPr>
          <w:b/>
          <w:bCs/>
          <w:sz w:val="24"/>
          <w:szCs w:val="24"/>
        </w:rPr>
        <w:t>9.</w:t>
      </w:r>
      <w:r w:rsidRPr="00EC2E88">
        <w:rPr>
          <w:sz w:val="24"/>
          <w:szCs w:val="24"/>
        </w:rPr>
        <w:t xml:space="preserve"> </w:t>
      </w:r>
      <w:r w:rsidRPr="00EC2E88">
        <w:rPr>
          <w:b/>
          <w:bCs/>
          <w:sz w:val="24"/>
          <w:szCs w:val="24"/>
          <w:lang w:val="ru-RU"/>
        </w:rPr>
        <w:t xml:space="preserve">Кандидатите за участие в процедурата могат да изтеглят документацията от интернет страницата на </w:t>
      </w:r>
      <w:r w:rsidR="00471B13">
        <w:rPr>
          <w:b/>
          <w:bCs/>
          <w:sz w:val="24"/>
          <w:szCs w:val="24"/>
          <w:lang w:val="ru-RU"/>
        </w:rPr>
        <w:t>Община Елхово</w:t>
      </w:r>
      <w:r w:rsidRPr="00EC2E88">
        <w:rPr>
          <w:b/>
          <w:bCs/>
          <w:sz w:val="24"/>
          <w:szCs w:val="24"/>
          <w:lang w:val="ru-RU"/>
        </w:rPr>
        <w:t xml:space="preserve"> </w:t>
      </w:r>
      <w:hyperlink r:id="rId12" w:history="1">
        <w:r w:rsidRPr="008107DC">
          <w:rPr>
            <w:color w:val="0000FF"/>
            <w:sz w:val="24"/>
            <w:szCs w:val="24"/>
            <w:u w:val="single"/>
          </w:rPr>
          <w:t>https://elhovo.bg/?cat=18</w:t>
        </w:r>
      </w:hyperlink>
      <w:r w:rsidRPr="00EC2E88">
        <w:rPr>
          <w:rStyle w:val="HTMLCite"/>
          <w:sz w:val="24"/>
          <w:szCs w:val="24"/>
        </w:rPr>
        <w:t xml:space="preserve"> </w:t>
      </w:r>
      <w:r w:rsidRPr="00EC2E88">
        <w:rPr>
          <w:rStyle w:val="HTMLCite"/>
          <w:sz w:val="24"/>
          <w:szCs w:val="24"/>
          <w:u w:val="single"/>
        </w:rPr>
        <w:t>без заплащане.</w:t>
      </w:r>
    </w:p>
    <w:p w:rsidR="009528E6" w:rsidRPr="00EC2E88" w:rsidRDefault="009528E6" w:rsidP="006652DB">
      <w:pPr>
        <w:jc w:val="both"/>
        <w:rPr>
          <w:sz w:val="24"/>
          <w:szCs w:val="24"/>
        </w:rPr>
      </w:pPr>
      <w:r w:rsidRPr="00EC2E88">
        <w:rPr>
          <w:sz w:val="24"/>
          <w:szCs w:val="24"/>
          <w:lang w:val="ru-RU"/>
        </w:rPr>
        <w:tab/>
      </w:r>
    </w:p>
    <w:p w:rsidR="009528E6" w:rsidRPr="00EC2E88" w:rsidRDefault="009528E6" w:rsidP="006652DB">
      <w:pPr>
        <w:ind w:firstLine="708"/>
        <w:jc w:val="both"/>
        <w:rPr>
          <w:sz w:val="24"/>
          <w:szCs w:val="24"/>
        </w:rPr>
      </w:pPr>
    </w:p>
    <w:p w:rsidR="009528E6" w:rsidRPr="00EC2E88" w:rsidRDefault="009528E6" w:rsidP="006652DB">
      <w:pPr>
        <w:tabs>
          <w:tab w:val="left" w:pos="1530"/>
        </w:tabs>
        <w:spacing w:line="280" w:lineRule="auto"/>
        <w:ind w:firstLine="720"/>
        <w:jc w:val="both"/>
        <w:rPr>
          <w:b/>
          <w:bCs/>
          <w:caps/>
          <w:sz w:val="24"/>
          <w:szCs w:val="24"/>
          <w:lang w:val="ru-RU"/>
        </w:rPr>
      </w:pPr>
      <w:r w:rsidRPr="00EC2E88">
        <w:rPr>
          <w:b/>
          <w:bCs/>
          <w:sz w:val="24"/>
          <w:szCs w:val="24"/>
        </w:rPr>
        <w:t>І</w:t>
      </w:r>
      <w:r w:rsidRPr="00EC2E88">
        <w:rPr>
          <w:b/>
          <w:bCs/>
          <w:sz w:val="24"/>
          <w:szCs w:val="24"/>
          <w:lang w:val="en-US"/>
        </w:rPr>
        <w:t>V</w:t>
      </w:r>
      <w:r w:rsidRPr="00EC2E88">
        <w:rPr>
          <w:b/>
          <w:bCs/>
          <w:sz w:val="24"/>
          <w:szCs w:val="24"/>
        </w:rPr>
        <w:t xml:space="preserve">. </w:t>
      </w:r>
      <w:r w:rsidRPr="00EC2E88">
        <w:rPr>
          <w:b/>
          <w:bCs/>
          <w:caps/>
          <w:sz w:val="24"/>
          <w:szCs w:val="24"/>
        </w:rPr>
        <w:t>Д</w:t>
      </w:r>
      <w:r w:rsidRPr="00EC2E88">
        <w:rPr>
          <w:b/>
          <w:bCs/>
          <w:caps/>
          <w:sz w:val="24"/>
          <w:szCs w:val="24"/>
          <w:lang w:val="ru-RU"/>
        </w:rPr>
        <w:t xml:space="preserve">окументи, които следва да бъдат представени от кандидатите при участие в открития конкурс </w:t>
      </w:r>
    </w:p>
    <w:p w:rsidR="009528E6" w:rsidRPr="00EC2E88" w:rsidRDefault="009528E6" w:rsidP="006652DB">
      <w:pPr>
        <w:tabs>
          <w:tab w:val="left" w:pos="851"/>
        </w:tabs>
        <w:jc w:val="both"/>
        <w:rPr>
          <w:sz w:val="24"/>
          <w:szCs w:val="24"/>
          <w:u w:val="single"/>
          <w:lang w:eastAsia="bg-BG"/>
        </w:rPr>
      </w:pPr>
      <w:r w:rsidRPr="00EC2E88">
        <w:rPr>
          <w:sz w:val="24"/>
          <w:szCs w:val="24"/>
          <w:lang w:eastAsia="bg-BG"/>
        </w:rPr>
        <w:tab/>
      </w:r>
      <w:r w:rsidRPr="00EC2E88">
        <w:rPr>
          <w:sz w:val="24"/>
          <w:szCs w:val="24"/>
          <w:u w:val="single"/>
          <w:lang w:eastAsia="bg-BG"/>
        </w:rPr>
        <w:t>Всяка оферта задължително трябва да съдържа:</w:t>
      </w:r>
    </w:p>
    <w:p w:rsidR="009528E6" w:rsidRPr="00EC2E88" w:rsidRDefault="009528E6" w:rsidP="006652DB">
      <w:pPr>
        <w:tabs>
          <w:tab w:val="left" w:pos="851"/>
        </w:tabs>
        <w:jc w:val="both"/>
        <w:rPr>
          <w:b/>
          <w:bCs/>
          <w:sz w:val="24"/>
          <w:szCs w:val="24"/>
          <w:u w:val="single"/>
          <w:lang w:eastAsia="bg-BG"/>
        </w:rPr>
      </w:pPr>
      <w:r w:rsidRPr="00EC2E88">
        <w:rPr>
          <w:sz w:val="24"/>
          <w:szCs w:val="24"/>
          <w:lang w:eastAsia="bg-BG"/>
        </w:rPr>
        <w:tab/>
      </w:r>
      <w:r w:rsidRPr="00EC2E88">
        <w:rPr>
          <w:b/>
          <w:bCs/>
          <w:sz w:val="24"/>
          <w:szCs w:val="24"/>
          <w:shd w:val="clear" w:color="auto" w:fill="FEFEFE"/>
        </w:rPr>
        <w:t xml:space="preserve">1. </w:t>
      </w:r>
      <w:r w:rsidRPr="00EC2E88">
        <w:rPr>
          <w:sz w:val="24"/>
          <w:szCs w:val="24"/>
          <w:lang w:eastAsia="bg-BG"/>
        </w:rPr>
        <w:t xml:space="preserve">Заявление за участие в открития конкурс по образец - </w:t>
      </w:r>
      <w:r w:rsidRPr="00EC2E88">
        <w:rPr>
          <w:b/>
          <w:bCs/>
          <w:sz w:val="24"/>
          <w:szCs w:val="24"/>
          <w:u w:val="single"/>
          <w:lang w:eastAsia="bg-BG"/>
        </w:rPr>
        <w:t>Приложение № 1.</w:t>
      </w:r>
    </w:p>
    <w:p w:rsidR="009528E6" w:rsidRPr="00EC2E88" w:rsidRDefault="009528E6" w:rsidP="006652DB">
      <w:pPr>
        <w:tabs>
          <w:tab w:val="left" w:pos="851"/>
        </w:tabs>
        <w:ind w:firstLine="567"/>
        <w:jc w:val="both"/>
        <w:rPr>
          <w:sz w:val="24"/>
          <w:szCs w:val="24"/>
          <w:lang w:val="ru-RU" w:eastAsia="bg-BG"/>
        </w:rPr>
      </w:pPr>
      <w:r w:rsidRPr="00EC2E88">
        <w:rPr>
          <w:sz w:val="24"/>
          <w:szCs w:val="24"/>
          <w:lang w:eastAsia="bg-BG"/>
        </w:rPr>
        <w:t xml:space="preserve">В приложението трябва да бъде вписан </w:t>
      </w:r>
      <w:r w:rsidRPr="00EC2E88">
        <w:rPr>
          <w:sz w:val="24"/>
          <w:szCs w:val="24"/>
          <w:lang w:val="ru-RU" w:eastAsia="bg-BG"/>
        </w:rPr>
        <w:t>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9528E6" w:rsidRPr="00EC2E88" w:rsidRDefault="009528E6" w:rsidP="006652DB">
      <w:pPr>
        <w:ind w:firstLine="567"/>
        <w:jc w:val="both"/>
        <w:rPr>
          <w:b/>
          <w:bCs/>
          <w:sz w:val="24"/>
          <w:szCs w:val="24"/>
          <w:u w:val="single"/>
          <w:lang w:eastAsia="bg-BG"/>
        </w:rPr>
      </w:pPr>
      <w:r w:rsidRPr="00EC2E88">
        <w:rPr>
          <w:b/>
          <w:bCs/>
          <w:sz w:val="24"/>
          <w:szCs w:val="24"/>
          <w:shd w:val="clear" w:color="auto" w:fill="FEFEFE"/>
        </w:rPr>
        <w:lastRenderedPageBreak/>
        <w:t xml:space="preserve">  С подаването на заявлението участникът се съгласява с условията за провеждане на конкурса.</w:t>
      </w:r>
    </w:p>
    <w:p w:rsidR="00DC42F7" w:rsidRDefault="00DC42F7" w:rsidP="005371B4">
      <w:pPr>
        <w:ind w:left="710"/>
        <w:jc w:val="both"/>
        <w:rPr>
          <w:b/>
          <w:sz w:val="24"/>
          <w:szCs w:val="24"/>
        </w:rPr>
      </w:pPr>
    </w:p>
    <w:p w:rsidR="009528E6" w:rsidRDefault="00DC42F7" w:rsidP="005371B4">
      <w:pPr>
        <w:ind w:left="710"/>
        <w:jc w:val="both"/>
        <w:rPr>
          <w:b/>
          <w:bCs/>
          <w:sz w:val="24"/>
          <w:szCs w:val="24"/>
          <w:u w:val="single"/>
        </w:rPr>
      </w:pPr>
      <w:r w:rsidRPr="00DC42F7">
        <w:rPr>
          <w:b/>
          <w:sz w:val="24"/>
          <w:szCs w:val="24"/>
        </w:rPr>
        <w:t>2</w:t>
      </w:r>
      <w:r>
        <w:rPr>
          <w:sz w:val="24"/>
          <w:szCs w:val="24"/>
        </w:rPr>
        <w:t xml:space="preserve">. </w:t>
      </w:r>
      <w:r w:rsidR="009528E6" w:rsidRPr="00EC2E88">
        <w:rPr>
          <w:sz w:val="24"/>
          <w:szCs w:val="24"/>
        </w:rPr>
        <w:t xml:space="preserve">Административни сведения за участника по образец – </w:t>
      </w:r>
      <w:r w:rsidR="009528E6" w:rsidRPr="00EC2E88">
        <w:rPr>
          <w:b/>
          <w:bCs/>
          <w:sz w:val="24"/>
          <w:szCs w:val="24"/>
          <w:u w:val="single"/>
        </w:rPr>
        <w:t>Приложение № 2;</w:t>
      </w:r>
    </w:p>
    <w:p w:rsidR="005371B4" w:rsidRPr="005371B4" w:rsidRDefault="005371B4" w:rsidP="005371B4">
      <w:pPr>
        <w:ind w:left="710"/>
        <w:jc w:val="both"/>
        <w:rPr>
          <w:sz w:val="24"/>
          <w:szCs w:val="24"/>
        </w:rPr>
      </w:pPr>
      <w:r>
        <w:rPr>
          <w:b/>
          <w:bCs/>
          <w:sz w:val="24"/>
          <w:szCs w:val="24"/>
          <w:shd w:val="clear" w:color="auto" w:fill="FEFEFE"/>
          <w:lang w:val="ru-RU"/>
        </w:rPr>
        <w:t>3.</w:t>
      </w:r>
      <w:r w:rsidR="00DC42F7">
        <w:rPr>
          <w:b/>
          <w:bCs/>
          <w:sz w:val="24"/>
          <w:szCs w:val="24"/>
          <w:shd w:val="clear" w:color="auto" w:fill="FEFEFE"/>
          <w:lang w:val="ru-RU"/>
        </w:rPr>
        <w:t xml:space="preserve"> </w:t>
      </w:r>
      <w:r w:rsidR="00DC42F7" w:rsidRPr="00EC2E88">
        <w:rPr>
          <w:b/>
          <w:bCs/>
          <w:sz w:val="24"/>
          <w:szCs w:val="24"/>
          <w:u w:val="single"/>
        </w:rPr>
        <w:t xml:space="preserve">Приложение № </w:t>
      </w:r>
      <w:r w:rsidR="00DC42F7">
        <w:rPr>
          <w:b/>
          <w:bCs/>
          <w:sz w:val="24"/>
          <w:szCs w:val="24"/>
          <w:u w:val="single"/>
        </w:rPr>
        <w:t>3</w:t>
      </w:r>
      <w:r w:rsidR="00DC42F7">
        <w:rPr>
          <w:b/>
          <w:bCs/>
          <w:sz w:val="24"/>
          <w:szCs w:val="24"/>
          <w:shd w:val="clear" w:color="auto" w:fill="FEFEFE"/>
          <w:lang w:val="ru-RU"/>
        </w:rPr>
        <w:t xml:space="preserve"> </w:t>
      </w:r>
      <w:r w:rsidRPr="005371B4">
        <w:rPr>
          <w:b/>
          <w:bCs/>
          <w:sz w:val="24"/>
          <w:szCs w:val="24"/>
          <w:shd w:val="clear" w:color="auto" w:fill="FEFEFE"/>
          <w:lang w:val="ru-RU"/>
        </w:rPr>
        <w:t xml:space="preserve">Плик „Ценово предложение”, отделен, непрозрачен и запечатан, в който участникът трябва да постави </w:t>
      </w:r>
      <w:r w:rsidRPr="005371B4">
        <w:rPr>
          <w:sz w:val="24"/>
          <w:szCs w:val="24"/>
        </w:rPr>
        <w:t>ценова оферта по образец - Приложение № 3.  Цената се посочва в български лева, без ДДС. Върху плика следва да се изпише наименованието на участника и обекта, за който той подава оферта. Ценовата оферта следва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 В ценовото предложение трябва да бъдат включени всички разходи, които участникът предвижда да направи във връзка с изпълнението на дейността;</w:t>
      </w:r>
    </w:p>
    <w:p w:rsidR="009528E6" w:rsidRPr="00EC2E88" w:rsidRDefault="009528E6" w:rsidP="006652DB">
      <w:pPr>
        <w:jc w:val="both"/>
        <w:rPr>
          <w:sz w:val="24"/>
          <w:szCs w:val="24"/>
          <w:shd w:val="clear" w:color="auto" w:fill="FEFEFE"/>
          <w:lang w:val="ru-RU"/>
        </w:rPr>
      </w:pPr>
      <w:r w:rsidRPr="00EC2E88">
        <w:rPr>
          <w:b/>
          <w:bCs/>
          <w:sz w:val="24"/>
          <w:szCs w:val="24"/>
          <w:shd w:val="clear" w:color="auto" w:fill="FEFEFE"/>
          <w:lang w:val="ru-RU"/>
        </w:rPr>
        <w:tab/>
      </w:r>
      <w:r w:rsidR="00DC42F7">
        <w:rPr>
          <w:b/>
          <w:bCs/>
          <w:sz w:val="24"/>
          <w:szCs w:val="24"/>
          <w:shd w:val="clear" w:color="auto" w:fill="FEFEFE"/>
          <w:lang w:val="ru-RU"/>
        </w:rPr>
        <w:t>4</w:t>
      </w:r>
      <w:r w:rsidRPr="00EC2E88">
        <w:rPr>
          <w:b/>
          <w:bCs/>
          <w:sz w:val="24"/>
          <w:szCs w:val="24"/>
          <w:shd w:val="clear" w:color="auto" w:fill="FEFEFE"/>
          <w:lang w:val="ru-RU"/>
        </w:rPr>
        <w:t>.</w:t>
      </w:r>
      <w:r w:rsidRPr="00EC2E88">
        <w:rPr>
          <w:sz w:val="24"/>
          <w:szCs w:val="24"/>
          <w:shd w:val="clear" w:color="auto" w:fill="FEFEFE"/>
          <w:lang w:val="ru-RU"/>
        </w:rPr>
        <w:t xml:space="preserve"> </w:t>
      </w:r>
      <w:r w:rsidR="00DC42F7" w:rsidRPr="00EC2E88">
        <w:rPr>
          <w:b/>
          <w:bCs/>
          <w:sz w:val="24"/>
          <w:szCs w:val="24"/>
          <w:u w:val="single"/>
          <w:lang w:val="ru-RU" w:eastAsia="ar-SA"/>
        </w:rPr>
        <w:t>Приложение</w:t>
      </w:r>
      <w:r w:rsidR="00DC42F7" w:rsidRPr="00EC2E88">
        <w:rPr>
          <w:b/>
          <w:bCs/>
          <w:sz w:val="24"/>
          <w:szCs w:val="24"/>
          <w:u w:val="single"/>
          <w:lang w:eastAsia="ar-SA"/>
        </w:rPr>
        <w:t xml:space="preserve"> </w:t>
      </w:r>
      <w:r w:rsidR="00DC42F7" w:rsidRPr="00EC2E88">
        <w:rPr>
          <w:b/>
          <w:bCs/>
          <w:sz w:val="24"/>
          <w:szCs w:val="24"/>
          <w:u w:val="single"/>
          <w:lang w:val="ru-RU" w:eastAsia="ar-SA"/>
        </w:rPr>
        <w:t>№ 4</w:t>
      </w:r>
      <w:r w:rsidR="00DC42F7">
        <w:rPr>
          <w:b/>
          <w:bCs/>
          <w:sz w:val="24"/>
          <w:szCs w:val="24"/>
          <w:u w:val="single"/>
          <w:lang w:val="ru-RU" w:eastAsia="ar-SA"/>
        </w:rPr>
        <w:t xml:space="preserve"> </w:t>
      </w:r>
      <w:r w:rsidR="00DC42F7">
        <w:rPr>
          <w:b/>
          <w:bCs/>
          <w:sz w:val="24"/>
          <w:szCs w:val="24"/>
          <w:lang w:val="ru-RU" w:eastAsia="ar-SA"/>
        </w:rPr>
        <w:t xml:space="preserve">   </w:t>
      </w:r>
      <w:r w:rsidRPr="00EC2E88">
        <w:rPr>
          <w:sz w:val="24"/>
          <w:szCs w:val="24"/>
          <w:lang w:val="ru-RU" w:eastAsia="ar-SA"/>
        </w:rPr>
        <w:t>Деклараци</w:t>
      </w:r>
      <w:r w:rsidRPr="00EC2E88">
        <w:rPr>
          <w:sz w:val="24"/>
          <w:szCs w:val="24"/>
          <w:lang w:eastAsia="ar-SA"/>
        </w:rPr>
        <w:t>я</w:t>
      </w:r>
      <w:r w:rsidRPr="00EC2E88">
        <w:rPr>
          <w:sz w:val="24"/>
          <w:szCs w:val="24"/>
          <w:lang w:val="ru-RU" w:eastAsia="ar-SA"/>
        </w:rPr>
        <w:t xml:space="preserve"> за </w:t>
      </w:r>
      <w:r w:rsidRPr="00EC2E88">
        <w:rPr>
          <w:sz w:val="24"/>
          <w:szCs w:val="24"/>
          <w:lang w:val="ru-RU"/>
        </w:rPr>
        <w:t xml:space="preserve">отсъствия на обстоятелства по чл. </w:t>
      </w:r>
      <w:r w:rsidRPr="00EC2E88">
        <w:rPr>
          <w:sz w:val="24"/>
          <w:szCs w:val="24"/>
        </w:rPr>
        <w:t>18, ал. 1, т. 3 от НУРВИДГТ</w:t>
      </w:r>
      <w:r w:rsidRPr="00EC2E88">
        <w:rPr>
          <w:sz w:val="24"/>
          <w:szCs w:val="24"/>
          <w:lang w:val="ru-RU" w:eastAsia="ar-SA"/>
        </w:rPr>
        <w:t xml:space="preserve"> –</w:t>
      </w:r>
      <w:r w:rsidRPr="00EC2E88">
        <w:rPr>
          <w:b/>
          <w:bCs/>
          <w:sz w:val="24"/>
          <w:szCs w:val="24"/>
          <w:u w:val="single"/>
          <w:lang w:val="ru-RU" w:eastAsia="ar-SA"/>
        </w:rPr>
        <w:t>;</w:t>
      </w:r>
    </w:p>
    <w:p w:rsidR="009528E6" w:rsidRPr="00EC2E88" w:rsidRDefault="00DC42F7" w:rsidP="006652DB">
      <w:pPr>
        <w:ind w:firstLine="720"/>
        <w:jc w:val="both"/>
        <w:rPr>
          <w:sz w:val="24"/>
          <w:szCs w:val="24"/>
          <w:lang w:val="ru-RU"/>
        </w:rPr>
      </w:pPr>
      <w:r>
        <w:rPr>
          <w:b/>
          <w:bCs/>
          <w:sz w:val="24"/>
          <w:szCs w:val="24"/>
          <w:lang w:val="ru-RU"/>
        </w:rPr>
        <w:t>5</w:t>
      </w:r>
      <w:r w:rsidR="009528E6" w:rsidRPr="00EC2E88">
        <w:rPr>
          <w:b/>
          <w:bCs/>
          <w:sz w:val="24"/>
          <w:szCs w:val="24"/>
          <w:lang w:val="ru-RU"/>
        </w:rPr>
        <w:t xml:space="preserve">. </w:t>
      </w:r>
      <w:hyperlink w:anchor="_ДЕКЛАРАЦИЯ" w:history="1">
        <w:r w:rsidRPr="00D5732C">
          <w:rPr>
            <w:rStyle w:val="Hyperlink"/>
            <w:b/>
            <w:bCs/>
            <w:color w:val="auto"/>
            <w:sz w:val="24"/>
            <w:szCs w:val="24"/>
            <w:shd w:val="clear" w:color="auto" w:fill="FEFEFE"/>
            <w:lang w:val="ru-RU"/>
          </w:rPr>
          <w:t xml:space="preserve">Приложение </w:t>
        </w:r>
        <w:r w:rsidRPr="00D5732C">
          <w:rPr>
            <w:rStyle w:val="Hyperlink"/>
            <w:b/>
            <w:bCs/>
            <w:color w:val="auto"/>
            <w:sz w:val="24"/>
            <w:szCs w:val="24"/>
            <w:shd w:val="clear" w:color="auto" w:fill="FEFEFE"/>
          </w:rPr>
          <w:t xml:space="preserve">№ </w:t>
        </w:r>
      </w:hyperlink>
      <w:r w:rsidRPr="00D5732C">
        <w:rPr>
          <w:b/>
          <w:bCs/>
          <w:sz w:val="24"/>
          <w:szCs w:val="24"/>
          <w:shd w:val="clear" w:color="auto" w:fill="FEFEFE"/>
          <w:lang w:val="ru-RU"/>
        </w:rPr>
        <w:t>5,</w:t>
      </w:r>
      <w:r w:rsidRPr="00EC2E88">
        <w:rPr>
          <w:b/>
          <w:bCs/>
          <w:sz w:val="24"/>
          <w:szCs w:val="24"/>
          <w:shd w:val="clear" w:color="auto" w:fill="FEFEFE"/>
          <w:lang w:val="ru-RU"/>
        </w:rPr>
        <w:t xml:space="preserve"> </w:t>
      </w:r>
      <w:r>
        <w:rPr>
          <w:b/>
          <w:bCs/>
          <w:sz w:val="24"/>
          <w:szCs w:val="24"/>
          <w:lang w:val="ru-RU"/>
        </w:rPr>
        <w:t xml:space="preserve"> </w:t>
      </w:r>
      <w:r w:rsidR="009528E6" w:rsidRPr="00EC2E88">
        <w:rPr>
          <w:sz w:val="24"/>
          <w:szCs w:val="24"/>
          <w:shd w:val="clear" w:color="auto" w:fill="FEFEFE"/>
          <w:lang w:val="ru-RU"/>
        </w:rPr>
        <w:t>Декларация за технически лица –че кандидата отговаря на квалификационни изисквания за извършване на дейността.</w:t>
      </w:r>
    </w:p>
    <w:p w:rsidR="009528E6" w:rsidRPr="00EC2E88" w:rsidRDefault="00DC42F7" w:rsidP="006652DB">
      <w:pPr>
        <w:ind w:firstLine="720"/>
        <w:jc w:val="both"/>
        <w:rPr>
          <w:sz w:val="24"/>
          <w:szCs w:val="24"/>
          <w:shd w:val="clear" w:color="auto" w:fill="FEFEFE"/>
          <w:lang w:val="ru-RU"/>
        </w:rPr>
      </w:pPr>
      <w:r>
        <w:rPr>
          <w:b/>
          <w:bCs/>
          <w:sz w:val="24"/>
          <w:szCs w:val="24"/>
          <w:lang w:val="ru-RU"/>
        </w:rPr>
        <w:t>6</w:t>
      </w:r>
      <w:r w:rsidR="009528E6" w:rsidRPr="00EC2E88">
        <w:rPr>
          <w:b/>
          <w:bCs/>
          <w:sz w:val="24"/>
          <w:szCs w:val="24"/>
          <w:lang w:val="ru-RU"/>
        </w:rPr>
        <w:t xml:space="preserve">. </w:t>
      </w:r>
      <w:hyperlink w:anchor="_ДЕКЛАРАЦИЯ" w:history="1">
        <w:r w:rsidRPr="00D5732C">
          <w:rPr>
            <w:rStyle w:val="Hyperlink"/>
            <w:b/>
            <w:bCs/>
            <w:color w:val="auto"/>
            <w:sz w:val="24"/>
            <w:szCs w:val="24"/>
            <w:shd w:val="clear" w:color="auto" w:fill="FEFEFE"/>
            <w:lang w:val="ru-RU"/>
          </w:rPr>
          <w:t xml:space="preserve">Приложение </w:t>
        </w:r>
        <w:r w:rsidRPr="00D5732C">
          <w:rPr>
            <w:rStyle w:val="Hyperlink"/>
            <w:b/>
            <w:bCs/>
            <w:color w:val="auto"/>
            <w:sz w:val="24"/>
            <w:szCs w:val="24"/>
            <w:shd w:val="clear" w:color="auto" w:fill="FEFEFE"/>
          </w:rPr>
          <w:t xml:space="preserve">№ </w:t>
        </w:r>
      </w:hyperlink>
      <w:r w:rsidRPr="00D5732C">
        <w:rPr>
          <w:b/>
          <w:bCs/>
          <w:sz w:val="24"/>
          <w:szCs w:val="24"/>
          <w:u w:val="single"/>
          <w:shd w:val="clear" w:color="auto" w:fill="FEFEFE"/>
          <w:lang w:val="ru-RU"/>
        </w:rPr>
        <w:t>6</w:t>
      </w:r>
      <w:r>
        <w:rPr>
          <w:b/>
          <w:bCs/>
          <w:sz w:val="24"/>
          <w:szCs w:val="24"/>
          <w:lang w:val="ru-RU"/>
        </w:rPr>
        <w:t xml:space="preserve">    </w:t>
      </w:r>
      <w:r w:rsidR="009528E6" w:rsidRPr="00EC2E88">
        <w:rPr>
          <w:sz w:val="24"/>
          <w:szCs w:val="24"/>
          <w:shd w:val="clear" w:color="auto" w:fill="FEFEFE"/>
          <w:lang w:val="ru-RU"/>
        </w:rPr>
        <w:t>Декларация –</w:t>
      </w:r>
      <w:r w:rsidR="009528E6" w:rsidRPr="00D5732C">
        <w:rPr>
          <w:b/>
          <w:bCs/>
          <w:sz w:val="24"/>
          <w:szCs w:val="24"/>
          <w:u w:val="single"/>
          <w:shd w:val="clear" w:color="auto" w:fill="FEFEFE"/>
          <w:lang w:val="ru-RU"/>
        </w:rPr>
        <w:t>,</w:t>
      </w:r>
      <w:r w:rsidR="009528E6" w:rsidRPr="00EC2E88">
        <w:rPr>
          <w:b/>
          <w:bCs/>
          <w:sz w:val="24"/>
          <w:szCs w:val="24"/>
          <w:shd w:val="clear" w:color="auto" w:fill="FEFEFE"/>
          <w:lang w:val="ru-RU"/>
        </w:rPr>
        <w:t xml:space="preserve"> </w:t>
      </w:r>
      <w:r w:rsidR="009528E6" w:rsidRPr="00EC2E88">
        <w:rPr>
          <w:sz w:val="24"/>
          <w:szCs w:val="24"/>
          <w:shd w:val="clear" w:color="auto" w:fill="FEFEFE"/>
          <w:lang w:val="ru-RU"/>
        </w:rPr>
        <w:t xml:space="preserve">че кандидата отговаря на техническите изисквания за извършване на дейността. </w:t>
      </w:r>
    </w:p>
    <w:p w:rsidR="00DC42F7" w:rsidRDefault="00DC42F7" w:rsidP="006652DB">
      <w:pPr>
        <w:ind w:firstLine="720"/>
        <w:jc w:val="both"/>
        <w:rPr>
          <w:b/>
          <w:bCs/>
          <w:sz w:val="24"/>
          <w:szCs w:val="24"/>
          <w:lang w:val="ru-RU"/>
        </w:rPr>
      </w:pPr>
    </w:p>
    <w:p w:rsidR="009528E6" w:rsidRPr="00EC2E88" w:rsidRDefault="009528E6" w:rsidP="006652DB">
      <w:pPr>
        <w:ind w:firstLine="720"/>
        <w:jc w:val="both"/>
        <w:rPr>
          <w:b/>
          <w:bCs/>
          <w:sz w:val="24"/>
          <w:szCs w:val="24"/>
          <w:lang w:val="ru-RU"/>
        </w:rPr>
      </w:pPr>
      <w:r w:rsidRPr="00EC2E88">
        <w:rPr>
          <w:b/>
          <w:bCs/>
          <w:sz w:val="24"/>
          <w:szCs w:val="24"/>
          <w:lang w:val="ru-RU"/>
        </w:rPr>
        <w:t>За попълване на декларация с невярно съдържание се носи наказателна отговорност по чл. 313 от НК.</w:t>
      </w:r>
    </w:p>
    <w:p w:rsidR="009528E6" w:rsidRPr="00EC2E88" w:rsidRDefault="009528E6" w:rsidP="005371B4">
      <w:pPr>
        <w:pStyle w:val="ListParagraph"/>
        <w:tabs>
          <w:tab w:val="left" w:pos="1530"/>
        </w:tabs>
        <w:spacing w:line="280" w:lineRule="auto"/>
        <w:ind w:left="0" w:firstLine="540"/>
        <w:jc w:val="both"/>
        <w:rPr>
          <w:i/>
          <w:iCs/>
          <w:sz w:val="24"/>
          <w:szCs w:val="24"/>
          <w:u w:val="single"/>
        </w:rPr>
      </w:pPr>
      <w:r w:rsidRPr="00EC2E88">
        <w:rPr>
          <w:b/>
          <w:bCs/>
          <w:sz w:val="24"/>
          <w:szCs w:val="24"/>
          <w:shd w:val="clear" w:color="auto" w:fill="FEFEFE"/>
          <w:lang w:val="ru-RU"/>
        </w:rPr>
        <w:t xml:space="preserve">  </w:t>
      </w:r>
    </w:p>
    <w:p w:rsidR="009528E6" w:rsidRPr="00DC42F7" w:rsidRDefault="009528E6" w:rsidP="006652DB">
      <w:pPr>
        <w:ind w:firstLine="567"/>
        <w:jc w:val="both"/>
        <w:rPr>
          <w:b/>
          <w:bCs/>
          <w:sz w:val="24"/>
          <w:szCs w:val="24"/>
          <w:lang w:val="ru-RU"/>
        </w:rPr>
      </w:pPr>
      <w:r w:rsidRPr="00DC42F7">
        <w:rPr>
          <w:b/>
          <w:sz w:val="24"/>
          <w:szCs w:val="24"/>
          <w:lang w:val="ru-RU"/>
        </w:rPr>
        <w:t xml:space="preserve">Критерий за избор на изпълнител – </w:t>
      </w:r>
      <w:r w:rsidRPr="00DC42F7">
        <w:rPr>
          <w:b/>
          <w:bCs/>
          <w:sz w:val="24"/>
          <w:szCs w:val="24"/>
          <w:lang w:val="ru-RU"/>
        </w:rPr>
        <w:t xml:space="preserve">„Най – ниска цена”. </w:t>
      </w:r>
    </w:p>
    <w:p w:rsidR="00DC42F7" w:rsidRPr="00DC42F7" w:rsidRDefault="00DC42F7" w:rsidP="006652DB">
      <w:pPr>
        <w:ind w:firstLine="567"/>
        <w:jc w:val="both"/>
        <w:rPr>
          <w:b/>
          <w:bCs/>
          <w:i/>
          <w:sz w:val="24"/>
          <w:szCs w:val="24"/>
          <w:lang w:val="ru-RU"/>
        </w:rPr>
      </w:pPr>
    </w:p>
    <w:p w:rsidR="009528E6" w:rsidRPr="00EC2E88" w:rsidRDefault="009528E6" w:rsidP="006652DB">
      <w:pPr>
        <w:jc w:val="both"/>
        <w:rPr>
          <w:b/>
          <w:bCs/>
          <w:sz w:val="24"/>
          <w:szCs w:val="24"/>
          <w:lang w:val="ru-RU"/>
        </w:rPr>
      </w:pPr>
    </w:p>
    <w:p w:rsidR="009528E6" w:rsidRPr="00EC2E88" w:rsidRDefault="009528E6" w:rsidP="006652DB">
      <w:pPr>
        <w:autoSpaceDE w:val="0"/>
        <w:autoSpaceDN w:val="0"/>
        <w:adjustRightInd w:val="0"/>
        <w:ind w:firstLine="709"/>
        <w:jc w:val="both"/>
        <w:rPr>
          <w:sz w:val="24"/>
          <w:szCs w:val="24"/>
        </w:rPr>
      </w:pPr>
      <w:r w:rsidRPr="00EC2E88">
        <w:rPr>
          <w:b/>
          <w:bCs/>
          <w:sz w:val="24"/>
          <w:szCs w:val="24"/>
          <w:lang w:val="ru-RU"/>
        </w:rPr>
        <w:t xml:space="preserve">Нотариално заверено пълномощно на упълномощеното/ите лице/а, </w:t>
      </w:r>
      <w:r w:rsidRPr="00EC2E88">
        <w:rPr>
          <w:sz w:val="24"/>
          <w:szCs w:val="24"/>
          <w:lang w:val="ru-RU"/>
        </w:rPr>
        <w:t>когато кандидатът участва с упълномощено лице/а</w:t>
      </w:r>
      <w:r w:rsidRPr="00EC2E88">
        <w:rPr>
          <w:sz w:val="24"/>
          <w:szCs w:val="24"/>
        </w:rPr>
        <w:t xml:space="preserve"> при провеждане на процедурата</w:t>
      </w:r>
      <w:r w:rsidRPr="00EC2E88">
        <w:rPr>
          <w:sz w:val="24"/>
          <w:szCs w:val="24"/>
          <w:lang w:val="ru-RU"/>
        </w:rPr>
        <w:t xml:space="preserve">. </w:t>
      </w:r>
      <w:r w:rsidRPr="00EC2E88">
        <w:rPr>
          <w:sz w:val="24"/>
          <w:szCs w:val="24"/>
        </w:rPr>
        <w:t>О</w:t>
      </w:r>
      <w:r w:rsidRPr="00EC2E88">
        <w:rPr>
          <w:sz w:val="24"/>
          <w:szCs w:val="24"/>
          <w:lang w:val="ru-RU"/>
        </w:rPr>
        <w:t xml:space="preserve">ригиналът се представя на комисията </w:t>
      </w:r>
      <w:r w:rsidRPr="00EC2E88">
        <w:rPr>
          <w:b/>
          <w:bCs/>
          <w:sz w:val="24"/>
          <w:szCs w:val="24"/>
        </w:rPr>
        <w:t>при откриване на процедурата, преди отваряне на офертите</w:t>
      </w:r>
      <w:r w:rsidRPr="00EC2E88">
        <w:rPr>
          <w:sz w:val="24"/>
          <w:szCs w:val="24"/>
        </w:rPr>
        <w:t>.</w:t>
      </w:r>
    </w:p>
    <w:p w:rsidR="009528E6" w:rsidRPr="00EC2E88" w:rsidRDefault="009528E6" w:rsidP="006652DB">
      <w:pPr>
        <w:numPr>
          <w:ilvl w:val="12"/>
          <w:numId w:val="0"/>
        </w:numPr>
        <w:ind w:firstLine="708"/>
        <w:jc w:val="both"/>
        <w:rPr>
          <w:sz w:val="24"/>
          <w:szCs w:val="24"/>
          <w:shd w:val="clear" w:color="auto" w:fill="FEFEFE"/>
          <w:lang w:val="ru-RU"/>
        </w:rPr>
      </w:pPr>
      <w:r w:rsidRPr="00EC2E88">
        <w:rPr>
          <w:sz w:val="24"/>
          <w:szCs w:val="24"/>
          <w:shd w:val="clear" w:color="auto" w:fill="FEFEFE"/>
          <w:lang w:val="ru-RU"/>
        </w:rPr>
        <w:t xml:space="preserve">Когато кандидат в процедурата е чуждестранно физическо или юридическо лице или техни обединение документите по раздел </w:t>
      </w:r>
      <w:r w:rsidRPr="00EC2E88">
        <w:rPr>
          <w:sz w:val="24"/>
          <w:szCs w:val="24"/>
          <w:shd w:val="clear" w:color="auto" w:fill="FEFEFE"/>
          <w:lang w:val="en-US"/>
        </w:rPr>
        <w:t>IV</w:t>
      </w:r>
      <w:r w:rsidRPr="00EC2E88">
        <w:rPr>
          <w:sz w:val="24"/>
          <w:szCs w:val="24"/>
          <w:shd w:val="clear" w:color="auto" w:fill="FEFEFE"/>
          <w:lang w:val="ru-RU"/>
        </w:rPr>
        <w:t>, които са на чужди език, се представят в официално заверен превод.</w:t>
      </w:r>
    </w:p>
    <w:p w:rsidR="009528E6" w:rsidRPr="00EC2E88" w:rsidRDefault="009528E6" w:rsidP="006652DB">
      <w:pPr>
        <w:jc w:val="both"/>
        <w:rPr>
          <w:sz w:val="24"/>
          <w:szCs w:val="24"/>
          <w:shd w:val="clear" w:color="auto" w:fill="FEFEFE"/>
          <w:lang w:val="ru-RU"/>
        </w:rPr>
      </w:pPr>
      <w:r w:rsidRPr="00EC2E88">
        <w:rPr>
          <w:sz w:val="24"/>
          <w:szCs w:val="24"/>
          <w:shd w:val="clear" w:color="auto" w:fill="FEFEFE"/>
          <w:lang w:val="ru-RU"/>
        </w:rPr>
        <w:tab/>
        <w:t>Когато кандидат е представил копия от документите, следва да ги е заверил вярно с оригинала, като при поискване представя оригиналите за сравнение.</w:t>
      </w:r>
    </w:p>
    <w:p w:rsidR="009528E6" w:rsidRPr="00EC2E88" w:rsidRDefault="009528E6" w:rsidP="006652DB">
      <w:pPr>
        <w:jc w:val="center"/>
        <w:rPr>
          <w:b/>
          <w:bCs/>
          <w:sz w:val="24"/>
          <w:szCs w:val="24"/>
          <w:lang w:val="ru-RU"/>
        </w:rPr>
      </w:pPr>
    </w:p>
    <w:p w:rsidR="009528E6" w:rsidRPr="00EC2E88" w:rsidRDefault="009528E6" w:rsidP="006652DB">
      <w:pPr>
        <w:ind w:firstLine="720"/>
        <w:jc w:val="both"/>
        <w:rPr>
          <w:b/>
          <w:bCs/>
          <w:sz w:val="24"/>
          <w:szCs w:val="24"/>
        </w:rPr>
      </w:pPr>
      <w:r w:rsidRPr="00EC2E88">
        <w:rPr>
          <w:b/>
          <w:bCs/>
          <w:sz w:val="24"/>
          <w:szCs w:val="24"/>
        </w:rPr>
        <w:t>V</w:t>
      </w:r>
      <w:r w:rsidRPr="00EC2E88">
        <w:rPr>
          <w:b/>
          <w:bCs/>
          <w:sz w:val="24"/>
          <w:szCs w:val="24"/>
          <w:lang w:val="ru-RU"/>
        </w:rPr>
        <w:t>. ОСНОВАНИЯ ЗА НЕДОПУСКАНЕ ИЛИ ОТСТРАНЯВАНЕ НА КАНДИДАТ ОТ УЧАСТИЕ В ПРОЦЕДУРАТА</w:t>
      </w:r>
    </w:p>
    <w:p w:rsidR="009528E6" w:rsidRPr="00EC2E88" w:rsidRDefault="009528E6" w:rsidP="006652DB">
      <w:pPr>
        <w:jc w:val="center"/>
        <w:rPr>
          <w:b/>
          <w:bCs/>
          <w:sz w:val="24"/>
          <w:szCs w:val="24"/>
          <w:lang w:val="ru-RU"/>
        </w:rPr>
      </w:pPr>
    </w:p>
    <w:p w:rsidR="009528E6" w:rsidRPr="00EC2E88" w:rsidRDefault="009528E6" w:rsidP="006652DB">
      <w:pPr>
        <w:tabs>
          <w:tab w:val="left" w:pos="851"/>
        </w:tabs>
        <w:jc w:val="both"/>
        <w:rPr>
          <w:sz w:val="24"/>
          <w:szCs w:val="24"/>
        </w:rPr>
      </w:pPr>
      <w:r>
        <w:rPr>
          <w:b/>
          <w:bCs/>
          <w:sz w:val="24"/>
          <w:szCs w:val="24"/>
          <w:lang w:val="ru-RU"/>
        </w:rPr>
        <w:t xml:space="preserve">            </w:t>
      </w:r>
      <w:r w:rsidRPr="00EC2E88">
        <w:rPr>
          <w:b/>
          <w:bCs/>
          <w:sz w:val="24"/>
          <w:szCs w:val="24"/>
          <w:lang w:val="ru-RU"/>
        </w:rPr>
        <w:t>1.</w:t>
      </w:r>
      <w:r w:rsidRPr="00EC2E88">
        <w:rPr>
          <w:sz w:val="24"/>
          <w:szCs w:val="24"/>
          <w:lang w:val="ru-RU"/>
        </w:rPr>
        <w:t xml:space="preserve"> </w:t>
      </w:r>
      <w:r w:rsidRPr="00EC2E88">
        <w:rPr>
          <w:sz w:val="24"/>
          <w:szCs w:val="24"/>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или пълномощно от представлявания.</w:t>
      </w:r>
      <w:r w:rsidRPr="00EC2E88">
        <w:rPr>
          <w:sz w:val="24"/>
          <w:szCs w:val="24"/>
          <w:lang w:val="ru-RU"/>
        </w:rPr>
        <w:t xml:space="preserve"> </w:t>
      </w:r>
    </w:p>
    <w:p w:rsidR="009528E6" w:rsidRPr="00EC2E88" w:rsidRDefault="009528E6" w:rsidP="006652DB">
      <w:pPr>
        <w:ind w:firstLine="708"/>
        <w:jc w:val="both"/>
        <w:rPr>
          <w:sz w:val="24"/>
          <w:szCs w:val="24"/>
          <w:lang w:val="ru-RU"/>
        </w:rPr>
      </w:pPr>
      <w:r w:rsidRPr="00EC2E88">
        <w:rPr>
          <w:b/>
          <w:bCs/>
          <w:sz w:val="24"/>
          <w:szCs w:val="24"/>
          <w:lang w:val="ru-RU"/>
        </w:rPr>
        <w:t>2.</w:t>
      </w:r>
      <w:r w:rsidRPr="00EC2E88">
        <w:rPr>
          <w:sz w:val="24"/>
          <w:szCs w:val="24"/>
          <w:lang w:val="ru-RU"/>
        </w:rPr>
        <w:t xml:space="preserve"> Комисията отстранява от участие в конкурса кандидат:</w:t>
      </w:r>
    </w:p>
    <w:p w:rsidR="009528E6" w:rsidRPr="00EC2E88" w:rsidRDefault="009528E6" w:rsidP="006652DB">
      <w:pPr>
        <w:jc w:val="both"/>
        <w:rPr>
          <w:sz w:val="24"/>
          <w:szCs w:val="24"/>
          <w:lang w:val="ru-RU"/>
        </w:rPr>
      </w:pPr>
      <w:r w:rsidRPr="00EC2E88">
        <w:rPr>
          <w:b/>
          <w:bCs/>
          <w:sz w:val="24"/>
          <w:szCs w:val="24"/>
          <w:lang w:val="ru-RU"/>
        </w:rPr>
        <w:tab/>
        <w:t>2.1.</w:t>
      </w:r>
      <w:r w:rsidRPr="00EC2E88">
        <w:rPr>
          <w:sz w:val="24"/>
          <w:szCs w:val="24"/>
          <w:lang w:val="ru-RU"/>
        </w:rPr>
        <w:t xml:space="preserve">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9528E6" w:rsidRPr="00EC2E88" w:rsidRDefault="009528E6" w:rsidP="006652DB">
      <w:pPr>
        <w:jc w:val="both"/>
        <w:rPr>
          <w:sz w:val="24"/>
          <w:szCs w:val="24"/>
          <w:lang w:val="ru-RU"/>
        </w:rPr>
      </w:pPr>
      <w:r w:rsidRPr="00EC2E88">
        <w:rPr>
          <w:b/>
          <w:bCs/>
          <w:sz w:val="24"/>
          <w:szCs w:val="24"/>
          <w:lang w:val="ru-RU"/>
        </w:rPr>
        <w:tab/>
        <w:t>2.2.</w:t>
      </w:r>
      <w:r w:rsidRPr="00EC2E88">
        <w:rPr>
          <w:sz w:val="24"/>
          <w:szCs w:val="24"/>
          <w:lang w:val="ru-RU"/>
        </w:rPr>
        <w:t xml:space="preserve"> за когото са налице обстоятелства по чл. 18, ал. 1, т. 3 от НУРВИДГТ;</w:t>
      </w:r>
    </w:p>
    <w:p w:rsidR="009528E6" w:rsidRPr="00EC2E88" w:rsidRDefault="009528E6" w:rsidP="006652DB">
      <w:pPr>
        <w:jc w:val="both"/>
        <w:rPr>
          <w:sz w:val="24"/>
          <w:szCs w:val="24"/>
          <w:lang w:val="ru-RU"/>
        </w:rPr>
      </w:pPr>
      <w:r w:rsidRPr="00EC2E88">
        <w:rPr>
          <w:b/>
          <w:bCs/>
          <w:sz w:val="24"/>
          <w:szCs w:val="24"/>
          <w:lang w:val="ru-RU"/>
        </w:rPr>
        <w:tab/>
        <w:t>2.3.</w:t>
      </w:r>
      <w:r w:rsidRPr="00EC2E88">
        <w:rPr>
          <w:sz w:val="24"/>
          <w:szCs w:val="24"/>
          <w:lang w:val="ru-RU"/>
        </w:rPr>
        <w:t xml:space="preserve"> който е представил оферта, която е непълна или не отговаря на предварително обявените условия на възложителя;</w:t>
      </w:r>
    </w:p>
    <w:p w:rsidR="009528E6" w:rsidRPr="00EC2E88" w:rsidRDefault="009528E6" w:rsidP="006652DB">
      <w:pPr>
        <w:jc w:val="both"/>
        <w:rPr>
          <w:sz w:val="24"/>
          <w:szCs w:val="24"/>
          <w:lang w:val="ru-RU"/>
        </w:rPr>
      </w:pPr>
      <w:r w:rsidRPr="00EC2E88">
        <w:rPr>
          <w:b/>
          <w:bCs/>
          <w:sz w:val="24"/>
          <w:szCs w:val="24"/>
          <w:lang w:val="ru-RU"/>
        </w:rPr>
        <w:tab/>
        <w:t>3.</w:t>
      </w:r>
      <w:r w:rsidRPr="00EC2E88">
        <w:rPr>
          <w:sz w:val="24"/>
          <w:szCs w:val="24"/>
          <w:lang w:val="ru-RU"/>
        </w:rPr>
        <w:t xml:space="preserve"> Липсата на някои от изискваните документи от плика е основание за недопускане и отстраняване  на участника в следващите етапи от процедурата.</w:t>
      </w:r>
    </w:p>
    <w:p w:rsidR="009528E6" w:rsidRPr="00EC2E88" w:rsidRDefault="009528E6" w:rsidP="006652DB">
      <w:pPr>
        <w:jc w:val="both"/>
        <w:rPr>
          <w:sz w:val="24"/>
          <w:szCs w:val="24"/>
          <w:lang w:val="ru-RU"/>
        </w:rPr>
      </w:pPr>
      <w:r w:rsidRPr="00EC2E88">
        <w:rPr>
          <w:b/>
          <w:bCs/>
          <w:sz w:val="24"/>
          <w:szCs w:val="24"/>
          <w:lang w:val="ru-RU"/>
        </w:rPr>
        <w:tab/>
        <w:t>4.</w:t>
      </w:r>
      <w:r w:rsidRPr="00EC2E88">
        <w:rPr>
          <w:sz w:val="24"/>
          <w:szCs w:val="24"/>
          <w:lang w:val="ru-RU"/>
        </w:rPr>
        <w:t xml:space="preserve"> Не се отваря плик с надпис „Предлагана цена” на кандидат, който е отстранен от по-нататъшно участие в открития конкурс.</w:t>
      </w:r>
    </w:p>
    <w:p w:rsidR="009528E6" w:rsidRPr="00EC2E88" w:rsidRDefault="009528E6" w:rsidP="006652DB">
      <w:pPr>
        <w:jc w:val="both"/>
        <w:rPr>
          <w:sz w:val="24"/>
          <w:szCs w:val="24"/>
          <w:lang w:val="ru-RU"/>
        </w:rPr>
      </w:pPr>
      <w:r w:rsidRPr="00EC2E88">
        <w:rPr>
          <w:b/>
          <w:bCs/>
          <w:sz w:val="24"/>
          <w:szCs w:val="24"/>
          <w:lang w:val="ru-RU"/>
        </w:rPr>
        <w:tab/>
        <w:t>5.</w:t>
      </w:r>
      <w:r w:rsidRPr="00EC2E88">
        <w:rPr>
          <w:sz w:val="24"/>
          <w:szCs w:val="24"/>
          <w:lang w:val="ru-RU"/>
        </w:rPr>
        <w:t xml:space="preserve"> 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9528E6" w:rsidRPr="00EC2E88" w:rsidRDefault="009528E6" w:rsidP="006652DB">
      <w:pPr>
        <w:pStyle w:val="Heading4"/>
        <w:ind w:firstLine="720"/>
        <w:rPr>
          <w:rFonts w:ascii="Times New Roman" w:hAnsi="Times New Roman" w:cs="Times New Roman"/>
          <w:sz w:val="24"/>
          <w:szCs w:val="24"/>
        </w:rPr>
      </w:pPr>
      <w:r w:rsidRPr="00EC2E88">
        <w:rPr>
          <w:rFonts w:ascii="Times New Roman" w:hAnsi="Times New Roman" w:cs="Times New Roman"/>
          <w:sz w:val="24"/>
          <w:szCs w:val="24"/>
        </w:rPr>
        <w:lastRenderedPageBreak/>
        <w:t>V</w:t>
      </w:r>
      <w:r w:rsidRPr="00EC2E88">
        <w:rPr>
          <w:rFonts w:ascii="Times New Roman" w:hAnsi="Times New Roman" w:cs="Times New Roman"/>
          <w:sz w:val="24"/>
          <w:szCs w:val="24"/>
          <w:lang w:val="en-US"/>
        </w:rPr>
        <w:t>I</w:t>
      </w:r>
      <w:r w:rsidRPr="00EC2E88">
        <w:rPr>
          <w:rFonts w:ascii="Times New Roman" w:hAnsi="Times New Roman" w:cs="Times New Roman"/>
          <w:sz w:val="24"/>
          <w:szCs w:val="24"/>
        </w:rPr>
        <w:t>. СРОК НА ВАЛИДНОСТ НА ОФЕРТАТА</w:t>
      </w:r>
    </w:p>
    <w:p w:rsidR="009528E6" w:rsidRPr="00EC2E88" w:rsidRDefault="009528E6" w:rsidP="006652DB">
      <w:pPr>
        <w:ind w:firstLine="709"/>
        <w:jc w:val="both"/>
        <w:rPr>
          <w:sz w:val="24"/>
          <w:szCs w:val="24"/>
          <w:lang w:val="ru-RU"/>
        </w:rPr>
      </w:pPr>
      <w:r w:rsidRPr="00EC2E88">
        <w:rPr>
          <w:b/>
          <w:bCs/>
          <w:sz w:val="24"/>
          <w:szCs w:val="24"/>
          <w:lang w:val="ru-RU"/>
        </w:rPr>
        <w:t>1.</w:t>
      </w:r>
      <w:r w:rsidRPr="00EC2E88">
        <w:rPr>
          <w:sz w:val="24"/>
          <w:szCs w:val="24"/>
          <w:lang w:val="ru-RU"/>
        </w:rPr>
        <w:t xml:space="preserve"> </w:t>
      </w:r>
      <w:r w:rsidRPr="00EC2E88">
        <w:rPr>
          <w:sz w:val="24"/>
          <w:szCs w:val="24"/>
        </w:rPr>
        <w:t xml:space="preserve">Срокът на валидност на офертите е времето, през което участниците са обвързани с условията на представените от тях оферти. </w:t>
      </w:r>
      <w:r w:rsidRPr="00EC2E88">
        <w:rPr>
          <w:sz w:val="24"/>
          <w:szCs w:val="24"/>
          <w:lang w:val="ru-RU"/>
        </w:rPr>
        <w:t xml:space="preserve">Офертите остават валидни в </w:t>
      </w:r>
      <w:r w:rsidRPr="00EC2E88">
        <w:rPr>
          <w:b/>
          <w:bCs/>
          <w:sz w:val="24"/>
          <w:szCs w:val="24"/>
          <w:lang w:val="ru-RU"/>
        </w:rPr>
        <w:t>срок 60 (шестдесет) календарни дни</w:t>
      </w:r>
      <w:r w:rsidRPr="00EC2E88">
        <w:rPr>
          <w:sz w:val="24"/>
          <w:szCs w:val="24"/>
          <w:lang w:val="ru-RU"/>
        </w:rPr>
        <w:t>. Оферта с по-малък срок на действие ще бъде отстранена от участие.</w:t>
      </w:r>
    </w:p>
    <w:p w:rsidR="009528E6" w:rsidRPr="00EC2E88" w:rsidRDefault="009528E6" w:rsidP="006652DB">
      <w:pPr>
        <w:jc w:val="both"/>
        <w:rPr>
          <w:b/>
          <w:bCs/>
          <w:sz w:val="24"/>
          <w:szCs w:val="24"/>
        </w:rPr>
      </w:pPr>
      <w:r w:rsidRPr="00EC2E88">
        <w:rPr>
          <w:b/>
          <w:bCs/>
          <w:sz w:val="24"/>
          <w:szCs w:val="24"/>
          <w:lang w:val="ru-RU"/>
        </w:rPr>
        <w:tab/>
        <w:t>2.</w:t>
      </w:r>
      <w:r w:rsidRPr="00EC2E88">
        <w:rPr>
          <w:sz w:val="24"/>
          <w:szCs w:val="24"/>
          <w:lang w:val="ru-RU"/>
        </w:rPr>
        <w:t xml:space="preserve"> Възложителят може да поиска от класираните кандидати да удължат срока на валидност на  офертите до момента на сключване на договора.</w:t>
      </w:r>
    </w:p>
    <w:p w:rsidR="009528E6" w:rsidRPr="00EC2E88" w:rsidRDefault="009528E6" w:rsidP="006652DB">
      <w:pPr>
        <w:ind w:firstLine="720"/>
        <w:jc w:val="both"/>
        <w:rPr>
          <w:b/>
          <w:bCs/>
          <w:sz w:val="24"/>
          <w:szCs w:val="24"/>
        </w:rPr>
      </w:pPr>
    </w:p>
    <w:p w:rsidR="009528E6" w:rsidRPr="00EC2E88" w:rsidRDefault="009528E6" w:rsidP="006652DB">
      <w:pPr>
        <w:ind w:firstLine="720"/>
        <w:jc w:val="both"/>
        <w:rPr>
          <w:b/>
          <w:bCs/>
          <w:sz w:val="24"/>
          <w:szCs w:val="24"/>
        </w:rPr>
      </w:pPr>
      <w:r w:rsidRPr="00EC2E88">
        <w:rPr>
          <w:b/>
          <w:bCs/>
          <w:sz w:val="24"/>
          <w:szCs w:val="24"/>
        </w:rPr>
        <w:t>VІ</w:t>
      </w:r>
      <w:r w:rsidRPr="00EC2E88">
        <w:rPr>
          <w:b/>
          <w:bCs/>
          <w:sz w:val="24"/>
          <w:szCs w:val="24"/>
          <w:lang w:val="en-US"/>
        </w:rPr>
        <w:t>I</w:t>
      </w:r>
      <w:r w:rsidRPr="00EC2E88">
        <w:rPr>
          <w:b/>
          <w:bCs/>
          <w:sz w:val="24"/>
          <w:szCs w:val="24"/>
        </w:rPr>
        <w:t>. ДРУГИ УСЛОВИЯ И ИЗИСКВАНИЯ КЪМ КАНДИДАТИТЕ (ПРЕДАВАНЕ НА ОФЕРТАТА)</w:t>
      </w:r>
    </w:p>
    <w:p w:rsidR="009528E6" w:rsidRPr="00EC2E88" w:rsidRDefault="009528E6" w:rsidP="006652DB">
      <w:pPr>
        <w:jc w:val="both"/>
        <w:rPr>
          <w:sz w:val="24"/>
          <w:szCs w:val="24"/>
          <w:lang w:val="ru-RU"/>
        </w:rPr>
      </w:pPr>
      <w:r w:rsidRPr="00EC2E88">
        <w:rPr>
          <w:b/>
          <w:bCs/>
          <w:sz w:val="24"/>
          <w:szCs w:val="24"/>
          <w:lang w:val="ru-RU"/>
        </w:rPr>
        <w:tab/>
        <w:t>1.</w:t>
      </w:r>
      <w:r w:rsidRPr="00EC2E88">
        <w:rPr>
          <w:sz w:val="24"/>
          <w:szCs w:val="24"/>
          <w:lang w:val="ru-RU"/>
        </w:rPr>
        <w:t xml:space="preserve"> Необходимите документи, съгласно раздел І</w:t>
      </w:r>
      <w:r w:rsidRPr="00EC2E88">
        <w:rPr>
          <w:sz w:val="24"/>
          <w:szCs w:val="24"/>
          <w:lang w:val="en-US"/>
        </w:rPr>
        <w:t>V</w:t>
      </w:r>
      <w:r w:rsidRPr="00EC2E88">
        <w:rPr>
          <w:sz w:val="24"/>
          <w:szCs w:val="24"/>
          <w:lang w:val="ru-RU"/>
        </w:rPr>
        <w:t>, следва да бъдат поставени в непрозрачен запечанан плик</w:t>
      </w:r>
      <w:r w:rsidRPr="00EC2E88">
        <w:rPr>
          <w:sz w:val="24"/>
          <w:szCs w:val="24"/>
        </w:rPr>
        <w:t>,</w:t>
      </w:r>
      <w:r w:rsidRPr="00EC2E88">
        <w:rPr>
          <w:sz w:val="24"/>
          <w:szCs w:val="24"/>
          <w:lang w:val="ru-RU"/>
        </w:rPr>
        <w:t xml:space="preserve"> върху който са изписани </w:t>
      </w:r>
      <w:r w:rsidRPr="00EC2E88">
        <w:rPr>
          <w:b/>
          <w:bCs/>
          <w:sz w:val="24"/>
          <w:szCs w:val="24"/>
          <w:lang w:val="ru-RU"/>
        </w:rPr>
        <w:t>името на кандидата</w:t>
      </w:r>
      <w:r w:rsidRPr="00EC2E88">
        <w:rPr>
          <w:sz w:val="24"/>
          <w:szCs w:val="24"/>
          <w:lang w:val="ru-RU"/>
        </w:rPr>
        <w:t xml:space="preserve">, адрес за кореспонденция, телефон и по възможност факс и електронен адрес, като е задължително да се посочи </w:t>
      </w:r>
      <w:r w:rsidRPr="00EC2E88">
        <w:rPr>
          <w:b/>
          <w:bCs/>
          <w:sz w:val="24"/>
          <w:szCs w:val="24"/>
          <w:u w:val="single"/>
          <w:lang w:val="ru-RU"/>
        </w:rPr>
        <w:t>вида на процедурата, за който се подават документите</w:t>
      </w:r>
      <w:r w:rsidRPr="00EC2E88">
        <w:rPr>
          <w:sz w:val="24"/>
          <w:szCs w:val="24"/>
          <w:lang w:val="ru-RU"/>
        </w:rPr>
        <w:t xml:space="preserve"> и </w:t>
      </w:r>
      <w:r>
        <w:rPr>
          <w:b/>
          <w:bCs/>
          <w:sz w:val="24"/>
          <w:szCs w:val="24"/>
          <w:u w:val="single"/>
          <w:lang w:val="ru-RU"/>
        </w:rPr>
        <w:t>Община Елхово</w:t>
      </w:r>
      <w:r w:rsidRPr="00EC2E88">
        <w:rPr>
          <w:sz w:val="24"/>
          <w:szCs w:val="24"/>
          <w:lang w:val="ru-RU"/>
        </w:rPr>
        <w:t xml:space="preserve">. В плика се поставят документите, изисквани от Възложителя, както и отделен, запечатан и непрозрачен плик с надпис </w:t>
      </w:r>
      <w:r w:rsidRPr="00EC2E88">
        <w:rPr>
          <w:sz w:val="24"/>
          <w:szCs w:val="24"/>
          <w:shd w:val="clear" w:color="auto" w:fill="FEFEFE"/>
          <w:lang w:val="ru-RU"/>
        </w:rPr>
        <w:t>„Ценово предложение”</w:t>
      </w:r>
      <w:r w:rsidRPr="00EC2E88">
        <w:rPr>
          <w:sz w:val="24"/>
          <w:szCs w:val="24"/>
          <w:lang w:val="ru-RU"/>
        </w:rPr>
        <w:t xml:space="preserve">, наименованието на участника, и обекта, за който той подава оферта. Пликът </w:t>
      </w:r>
      <w:r w:rsidRPr="00EC2E88">
        <w:rPr>
          <w:sz w:val="24"/>
          <w:szCs w:val="24"/>
          <w:shd w:val="clear" w:color="auto" w:fill="FEFEFE"/>
          <w:lang w:val="ru-RU"/>
        </w:rPr>
        <w:t>„Ценово предложение”</w:t>
      </w:r>
      <w:r w:rsidRPr="00EC2E88">
        <w:rPr>
          <w:sz w:val="24"/>
          <w:szCs w:val="24"/>
          <w:lang w:val="ru-RU"/>
        </w:rPr>
        <w:t xml:space="preserve"> съдържа попълнено и подписано ценово предложение на участника. Същите се подават в указаният в Заповедта срок от участника или от упълномощен от него представител.</w:t>
      </w:r>
    </w:p>
    <w:p w:rsidR="009528E6" w:rsidRPr="00EC2E88" w:rsidRDefault="009528E6" w:rsidP="006652DB">
      <w:pPr>
        <w:pStyle w:val="ListParagraph"/>
        <w:tabs>
          <w:tab w:val="left" w:pos="851"/>
        </w:tabs>
        <w:ind w:left="0"/>
        <w:jc w:val="both"/>
        <w:rPr>
          <w:sz w:val="24"/>
          <w:szCs w:val="24"/>
          <w:u w:val="single"/>
          <w:lang w:eastAsia="bg-BG"/>
        </w:rPr>
      </w:pPr>
      <w:r w:rsidRPr="00EC2E88">
        <w:rPr>
          <w:b/>
          <w:bCs/>
          <w:sz w:val="24"/>
          <w:szCs w:val="24"/>
          <w:lang w:val="ru-RU" w:eastAsia="bg-BG"/>
        </w:rPr>
        <w:t xml:space="preserve">          2. </w:t>
      </w:r>
      <w:r w:rsidRPr="00EC2E88">
        <w:rPr>
          <w:sz w:val="24"/>
          <w:szCs w:val="24"/>
          <w:lang w:val="ru-RU" w:eastAsia="bg-BG"/>
        </w:rPr>
        <w:t>Представените образци в настоящата документация за участие са задължителни за участниците.</w:t>
      </w:r>
    </w:p>
    <w:p w:rsidR="009528E6" w:rsidRPr="00EC2E88" w:rsidRDefault="009528E6" w:rsidP="006652DB">
      <w:pPr>
        <w:tabs>
          <w:tab w:val="left" w:pos="851"/>
        </w:tabs>
        <w:jc w:val="both"/>
        <w:rPr>
          <w:sz w:val="24"/>
          <w:szCs w:val="24"/>
          <w:lang w:eastAsia="bg-BG"/>
        </w:rPr>
      </w:pPr>
      <w:r w:rsidRPr="00EC2E88">
        <w:rPr>
          <w:b/>
          <w:bCs/>
          <w:sz w:val="24"/>
          <w:szCs w:val="24"/>
          <w:lang w:eastAsia="bg-BG"/>
        </w:rPr>
        <w:t xml:space="preserve">          3. </w:t>
      </w:r>
      <w:r w:rsidRPr="00EC2E88">
        <w:rPr>
          <w:sz w:val="24"/>
          <w:szCs w:val="24"/>
          <w:lang w:eastAsia="bg-BG"/>
        </w:rPr>
        <w:t>При приемане на документите върху плика се отбелязват входящият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9528E6" w:rsidRPr="00EC2E88" w:rsidRDefault="009528E6" w:rsidP="006652DB">
      <w:pPr>
        <w:tabs>
          <w:tab w:val="left" w:pos="851"/>
        </w:tabs>
        <w:jc w:val="both"/>
        <w:rPr>
          <w:sz w:val="24"/>
          <w:szCs w:val="24"/>
          <w:lang w:eastAsia="bg-BG"/>
        </w:rPr>
      </w:pPr>
      <w:r w:rsidRPr="00EC2E88">
        <w:rPr>
          <w:b/>
          <w:bCs/>
          <w:sz w:val="24"/>
          <w:szCs w:val="24"/>
          <w:lang w:eastAsia="bg-BG"/>
        </w:rPr>
        <w:t xml:space="preserve">         4. </w:t>
      </w:r>
      <w:r w:rsidRPr="00EC2E88">
        <w:rPr>
          <w:sz w:val="24"/>
          <w:szCs w:val="24"/>
          <w:lang w:eastAsia="bg-BG"/>
        </w:rPr>
        <w:t xml:space="preserve">Не се приемат за участие в открития конкурс и се връщат незабавно на участниците </w:t>
      </w:r>
      <w:r w:rsidRPr="00EC2E88">
        <w:rPr>
          <w:color w:val="000000"/>
          <w:sz w:val="24"/>
          <w:szCs w:val="24"/>
          <w:lang w:eastAsia="bg-BG"/>
        </w:rPr>
        <w:t>оферти, които</w:t>
      </w:r>
      <w:r w:rsidRPr="00EC2E88">
        <w:rPr>
          <w:sz w:val="24"/>
          <w:szCs w:val="24"/>
          <w:lang w:eastAsia="bg-BG"/>
        </w:rPr>
        <w:t xml:space="preserve"> са представени след изтичане на крайния срок за получаване или в не запечатан, прозрачен или скъсан плик. Тези обстоятелства се отбелязват в регистъра.</w:t>
      </w:r>
    </w:p>
    <w:p w:rsidR="009528E6" w:rsidRPr="00EC2E88" w:rsidRDefault="009528E6" w:rsidP="006652DB">
      <w:pPr>
        <w:tabs>
          <w:tab w:val="left" w:pos="851"/>
        </w:tabs>
        <w:jc w:val="both"/>
        <w:rPr>
          <w:sz w:val="24"/>
          <w:szCs w:val="24"/>
          <w:highlight w:val="yellow"/>
          <w:lang w:eastAsia="bg-BG"/>
        </w:rPr>
      </w:pPr>
      <w:r w:rsidRPr="00EC2E88">
        <w:rPr>
          <w:b/>
          <w:bCs/>
          <w:sz w:val="24"/>
          <w:szCs w:val="24"/>
          <w:lang w:eastAsia="bg-BG"/>
        </w:rPr>
        <w:t xml:space="preserve">         5. </w:t>
      </w:r>
      <w:r w:rsidRPr="00EC2E88">
        <w:rPr>
          <w:sz w:val="24"/>
          <w:szCs w:val="24"/>
          <w:lang w:eastAsia="bg-BG"/>
        </w:rPr>
        <w:t xml:space="preserve">При изготвяне на документите си за участие всеки участник трябва да се придържа точно към обявените от възложителя условия. До изтичането на срока за подаване на документите за участие в открития конкурс всеки кандидат може да ги оттегли, промени или допълни. </w:t>
      </w:r>
    </w:p>
    <w:p w:rsidR="009528E6" w:rsidRPr="00EC2E88" w:rsidRDefault="009528E6" w:rsidP="006652DB">
      <w:pPr>
        <w:jc w:val="both"/>
        <w:rPr>
          <w:b/>
          <w:bCs/>
          <w:sz w:val="24"/>
          <w:szCs w:val="24"/>
        </w:rPr>
      </w:pPr>
    </w:p>
    <w:p w:rsidR="009528E6" w:rsidRPr="00EC2E88" w:rsidRDefault="009528E6" w:rsidP="006652DB">
      <w:pPr>
        <w:ind w:firstLine="720"/>
        <w:rPr>
          <w:b/>
          <w:bCs/>
          <w:sz w:val="24"/>
          <w:szCs w:val="24"/>
        </w:rPr>
      </w:pPr>
      <w:r w:rsidRPr="00EC2E88">
        <w:rPr>
          <w:b/>
          <w:bCs/>
          <w:sz w:val="24"/>
          <w:szCs w:val="24"/>
        </w:rPr>
        <w:t>VІІ</w:t>
      </w:r>
      <w:r w:rsidRPr="00EC2E88">
        <w:rPr>
          <w:b/>
          <w:bCs/>
          <w:sz w:val="24"/>
          <w:szCs w:val="24"/>
          <w:lang w:val="en-US"/>
        </w:rPr>
        <w:t>I</w:t>
      </w:r>
      <w:r w:rsidRPr="00EC2E88">
        <w:rPr>
          <w:b/>
          <w:bCs/>
          <w:sz w:val="24"/>
          <w:szCs w:val="24"/>
        </w:rPr>
        <w:t>.  КРАЕН СРОК ЗА ПОДАВАНЕ НА ОФЕРТИТЕ</w:t>
      </w:r>
    </w:p>
    <w:p w:rsidR="00064E6F" w:rsidRDefault="00064E6F" w:rsidP="00064E6F">
      <w:pPr>
        <w:jc w:val="both"/>
        <w:rPr>
          <w:b/>
          <w:bCs/>
          <w:sz w:val="24"/>
          <w:szCs w:val="24"/>
          <w:u w:val="single"/>
          <w:lang w:val="ru-RU"/>
        </w:rPr>
      </w:pPr>
    </w:p>
    <w:p w:rsidR="00064E6F" w:rsidRPr="004053CF" w:rsidRDefault="00064E6F" w:rsidP="00064E6F">
      <w:pPr>
        <w:ind w:firstLine="720"/>
        <w:jc w:val="both"/>
        <w:rPr>
          <w:sz w:val="24"/>
          <w:szCs w:val="24"/>
          <w:lang w:val="ru-RU"/>
        </w:rPr>
      </w:pPr>
      <w:r w:rsidRPr="00D035CE">
        <w:rPr>
          <w:b/>
          <w:sz w:val="24"/>
          <w:szCs w:val="24"/>
          <w:lang w:val="ru-RU"/>
        </w:rPr>
        <w:t>Място и срок за подаване на офертите</w:t>
      </w:r>
      <w:r w:rsidRPr="004053CF">
        <w:rPr>
          <w:sz w:val="24"/>
          <w:szCs w:val="24"/>
          <w:lang w:val="ru-RU"/>
        </w:rPr>
        <w:t>: всеки работен ден</w:t>
      </w:r>
      <w:r>
        <w:rPr>
          <w:sz w:val="24"/>
          <w:szCs w:val="24"/>
          <w:lang w:val="ru-RU"/>
        </w:rPr>
        <w:t xml:space="preserve"> в </w:t>
      </w:r>
      <w:r w:rsidRPr="004053CF">
        <w:rPr>
          <w:sz w:val="24"/>
          <w:szCs w:val="24"/>
          <w:lang w:val="ru-RU"/>
        </w:rPr>
        <w:t xml:space="preserve"> Център за услуги и информация на гражданите при </w:t>
      </w:r>
      <w:r>
        <w:rPr>
          <w:rFonts w:ascii="All Times New Roman" w:hAnsi="All Times New Roman" w:cs="All Times New Roman"/>
          <w:sz w:val="24"/>
          <w:szCs w:val="24"/>
          <w:lang w:val="ru-RU"/>
        </w:rPr>
        <w:t>о</w:t>
      </w:r>
      <w:r w:rsidRPr="004053CF">
        <w:rPr>
          <w:rFonts w:ascii="All Times New Roman" w:hAnsi="All Times New Roman" w:cs="All Times New Roman"/>
          <w:sz w:val="24"/>
          <w:szCs w:val="24"/>
          <w:lang w:val="ru-RU"/>
        </w:rPr>
        <w:t>бщина Елхово</w:t>
      </w:r>
      <w:r w:rsidRPr="004053CF">
        <w:rPr>
          <w:sz w:val="24"/>
          <w:szCs w:val="24"/>
          <w:lang w:val="ru-RU"/>
        </w:rPr>
        <w:t xml:space="preserve"> от 08.00 до 17.00 часа, адрес: гр. Елхово, ул. Търговска №</w:t>
      </w:r>
      <w:r>
        <w:rPr>
          <w:sz w:val="24"/>
          <w:szCs w:val="24"/>
        </w:rPr>
        <w:t>0</w:t>
      </w:r>
      <w:r w:rsidRPr="004053CF">
        <w:rPr>
          <w:sz w:val="24"/>
          <w:szCs w:val="24"/>
          <w:lang w:val="ru-RU"/>
        </w:rPr>
        <w:t xml:space="preserve"> 13, не по-късно от 17.00 часа на последния работен ден преди датата за провеждане на конкурса.</w:t>
      </w:r>
    </w:p>
    <w:p w:rsidR="00064E6F" w:rsidRDefault="00064E6F" w:rsidP="006652DB">
      <w:pPr>
        <w:ind w:firstLine="708"/>
        <w:jc w:val="both"/>
        <w:rPr>
          <w:b/>
          <w:bCs/>
          <w:sz w:val="24"/>
          <w:szCs w:val="24"/>
          <w:u w:val="single"/>
          <w:lang w:val="ru-RU"/>
        </w:rPr>
      </w:pPr>
    </w:p>
    <w:p w:rsidR="00064E6F" w:rsidRPr="00EC2E88" w:rsidRDefault="00064E6F" w:rsidP="006652DB">
      <w:pPr>
        <w:ind w:firstLine="708"/>
        <w:jc w:val="both"/>
        <w:rPr>
          <w:sz w:val="24"/>
          <w:szCs w:val="24"/>
        </w:rPr>
      </w:pPr>
    </w:p>
    <w:p w:rsidR="009528E6" w:rsidRPr="00EC2E88" w:rsidRDefault="009528E6" w:rsidP="006652DB">
      <w:pPr>
        <w:numPr>
          <w:ilvl w:val="12"/>
          <w:numId w:val="0"/>
        </w:numPr>
        <w:jc w:val="both"/>
        <w:rPr>
          <w:sz w:val="24"/>
          <w:szCs w:val="24"/>
          <w:lang w:val="ru-RU"/>
        </w:rPr>
      </w:pPr>
      <w:r w:rsidRPr="00EC2E88">
        <w:rPr>
          <w:b/>
          <w:bCs/>
          <w:sz w:val="24"/>
          <w:szCs w:val="24"/>
          <w:lang w:val="ru-RU"/>
        </w:rPr>
        <w:tab/>
      </w:r>
      <w:r w:rsidRPr="00EC2E88">
        <w:rPr>
          <w:sz w:val="24"/>
          <w:szCs w:val="24"/>
          <w:lang w:val="ru-RU"/>
        </w:rPr>
        <w:t xml:space="preserve">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9528E6" w:rsidRPr="00EC2E88" w:rsidRDefault="009528E6" w:rsidP="006652DB">
      <w:pPr>
        <w:pStyle w:val="Heading4"/>
        <w:ind w:firstLine="720"/>
        <w:rPr>
          <w:rFonts w:ascii="Times New Roman" w:hAnsi="Times New Roman" w:cs="Times New Roman"/>
          <w:sz w:val="24"/>
          <w:szCs w:val="24"/>
        </w:rPr>
      </w:pPr>
      <w:r w:rsidRPr="00EC2E88">
        <w:rPr>
          <w:rFonts w:ascii="Times New Roman" w:hAnsi="Times New Roman" w:cs="Times New Roman"/>
          <w:sz w:val="24"/>
          <w:szCs w:val="24"/>
          <w:lang w:val="en-US"/>
        </w:rPr>
        <w:t>IX</w:t>
      </w:r>
      <w:r w:rsidRPr="00EC2E88">
        <w:rPr>
          <w:rFonts w:ascii="Times New Roman" w:hAnsi="Times New Roman" w:cs="Times New Roman"/>
          <w:sz w:val="24"/>
          <w:szCs w:val="24"/>
        </w:rPr>
        <w:t>. ОТВАРЯНЕ И ОЦЕНКА НА ОФЕРТИТЕ</w:t>
      </w:r>
    </w:p>
    <w:p w:rsidR="009528E6" w:rsidRPr="00EC2E88" w:rsidRDefault="009528E6" w:rsidP="006652DB">
      <w:pPr>
        <w:jc w:val="both"/>
        <w:rPr>
          <w:sz w:val="24"/>
          <w:szCs w:val="24"/>
          <w:lang w:val="ru-RU"/>
        </w:rPr>
      </w:pPr>
      <w:r w:rsidRPr="00EC2E88">
        <w:rPr>
          <w:b/>
          <w:bCs/>
          <w:sz w:val="24"/>
          <w:szCs w:val="24"/>
        </w:rPr>
        <w:t xml:space="preserve">        </w:t>
      </w:r>
      <w:r>
        <w:rPr>
          <w:b/>
          <w:bCs/>
          <w:sz w:val="24"/>
          <w:szCs w:val="24"/>
        </w:rPr>
        <w:t xml:space="preserve">   </w:t>
      </w:r>
      <w:r w:rsidRPr="00EC2E88">
        <w:rPr>
          <w:b/>
          <w:bCs/>
          <w:sz w:val="24"/>
          <w:szCs w:val="24"/>
          <w:lang w:val="ru-RU"/>
        </w:rPr>
        <w:t>1.</w:t>
      </w:r>
      <w:r w:rsidRPr="00EC2E88">
        <w:rPr>
          <w:sz w:val="24"/>
          <w:szCs w:val="24"/>
          <w:lang w:val="ru-RU"/>
        </w:rPr>
        <w:t xml:space="preserve"> Комисия, назначена от Възложителя, отваря и разглежда офертите на:</w:t>
      </w:r>
    </w:p>
    <w:p w:rsidR="009528E6" w:rsidRPr="00EC2E88" w:rsidRDefault="009528E6" w:rsidP="006652DB">
      <w:pPr>
        <w:ind w:firstLine="360"/>
        <w:jc w:val="both"/>
        <w:rPr>
          <w:sz w:val="24"/>
          <w:szCs w:val="24"/>
        </w:rPr>
      </w:pPr>
      <w:r w:rsidRPr="00BF2805">
        <w:rPr>
          <w:b/>
          <w:bCs/>
          <w:sz w:val="24"/>
          <w:szCs w:val="24"/>
          <w:lang w:val="ru-RU"/>
        </w:rPr>
        <w:t>Дата –</w:t>
      </w:r>
      <w:r w:rsidRPr="00BF2805">
        <w:rPr>
          <w:b/>
          <w:bCs/>
          <w:color w:val="FF0000"/>
          <w:sz w:val="24"/>
          <w:szCs w:val="24"/>
          <w:lang w:val="ru-RU"/>
        </w:rPr>
        <w:t xml:space="preserve"> </w:t>
      </w:r>
      <w:r w:rsidR="00E33114" w:rsidRPr="00BF2805">
        <w:rPr>
          <w:b/>
          <w:bCs/>
          <w:sz w:val="24"/>
          <w:szCs w:val="24"/>
          <w:lang w:val="en-US"/>
        </w:rPr>
        <w:t>12</w:t>
      </w:r>
      <w:r w:rsidRPr="00BF2805">
        <w:rPr>
          <w:b/>
          <w:bCs/>
          <w:sz w:val="24"/>
          <w:szCs w:val="24"/>
          <w:lang w:val="ru-RU"/>
        </w:rPr>
        <w:t>.0</w:t>
      </w:r>
      <w:r w:rsidR="00064E6F" w:rsidRPr="00BF2805">
        <w:rPr>
          <w:b/>
          <w:bCs/>
          <w:sz w:val="24"/>
          <w:szCs w:val="24"/>
          <w:lang w:val="ru-RU"/>
        </w:rPr>
        <w:t>7</w:t>
      </w:r>
      <w:r w:rsidRPr="00BF2805">
        <w:rPr>
          <w:b/>
          <w:bCs/>
          <w:sz w:val="24"/>
          <w:szCs w:val="24"/>
          <w:lang w:val="ru-RU"/>
        </w:rPr>
        <w:t>.202</w:t>
      </w:r>
      <w:r w:rsidR="00064E6F" w:rsidRPr="00BF2805">
        <w:rPr>
          <w:b/>
          <w:bCs/>
          <w:sz w:val="24"/>
          <w:szCs w:val="24"/>
          <w:lang w:val="ru-RU"/>
        </w:rPr>
        <w:t>4</w:t>
      </w:r>
      <w:r w:rsidRPr="00EC2E88">
        <w:rPr>
          <w:b/>
          <w:bCs/>
          <w:sz w:val="24"/>
          <w:szCs w:val="24"/>
          <w:lang w:val="ru-RU"/>
        </w:rPr>
        <w:t xml:space="preserve"> год.</w:t>
      </w:r>
      <w:r w:rsidRPr="00EC2E88">
        <w:rPr>
          <w:sz w:val="24"/>
          <w:szCs w:val="24"/>
          <w:lang w:val="ru-RU"/>
        </w:rPr>
        <w:t xml:space="preserve"> от 10:00 часа в административната сградата на </w:t>
      </w:r>
      <w:r>
        <w:rPr>
          <w:sz w:val="24"/>
          <w:szCs w:val="24"/>
          <w:lang w:val="ru-RU"/>
        </w:rPr>
        <w:t xml:space="preserve">Община Елхово, </w:t>
      </w:r>
      <w:r w:rsidRPr="00EC2E88">
        <w:rPr>
          <w:sz w:val="24"/>
          <w:szCs w:val="24"/>
          <w:lang w:val="ru-RU"/>
        </w:rPr>
        <w:t xml:space="preserve">на адрес: </w:t>
      </w:r>
      <w:r>
        <w:rPr>
          <w:sz w:val="24"/>
          <w:szCs w:val="24"/>
          <w:lang w:val="ru-RU"/>
        </w:rPr>
        <w:t>гр.Елхово, ул. «Търговска» №13</w:t>
      </w:r>
      <w:r w:rsidRPr="00EC2E88">
        <w:rPr>
          <w:sz w:val="24"/>
          <w:szCs w:val="24"/>
        </w:rPr>
        <w:t>.</w:t>
      </w:r>
    </w:p>
    <w:p w:rsidR="009528E6" w:rsidRPr="00EC2E88" w:rsidRDefault="009528E6" w:rsidP="006652DB">
      <w:pPr>
        <w:pStyle w:val="ListParagraph"/>
        <w:tabs>
          <w:tab w:val="left" w:pos="851"/>
        </w:tabs>
        <w:ind w:left="0"/>
        <w:jc w:val="both"/>
        <w:rPr>
          <w:sz w:val="24"/>
          <w:szCs w:val="24"/>
          <w:lang w:eastAsia="bg-BG"/>
        </w:rPr>
      </w:pPr>
      <w:r w:rsidRPr="00EC2E88">
        <w:rPr>
          <w:b/>
          <w:bCs/>
          <w:sz w:val="24"/>
          <w:szCs w:val="24"/>
          <w:lang w:val="ru-RU"/>
        </w:rPr>
        <w:t xml:space="preserve">          2. </w:t>
      </w:r>
      <w:r w:rsidRPr="00EC2E88">
        <w:rPr>
          <w:sz w:val="24"/>
          <w:szCs w:val="24"/>
          <w:lang w:eastAsia="bg-BG"/>
        </w:rPr>
        <w:t xml:space="preserve">Комисията, назначена от органът, открил процедурата, започва работа </w:t>
      </w:r>
      <w:r w:rsidRPr="00EC2E88">
        <w:rPr>
          <w:color w:val="000000"/>
          <w:sz w:val="24"/>
          <w:szCs w:val="24"/>
          <w:lang w:eastAsia="en-GB"/>
        </w:rPr>
        <w:t>в обявения в заповедта за откриване на конкурса час,</w:t>
      </w:r>
      <w:r w:rsidRPr="00EC2E88">
        <w:rPr>
          <w:sz w:val="24"/>
          <w:szCs w:val="24"/>
          <w:lang w:eastAsia="bg-BG"/>
        </w:rPr>
        <w:t xml:space="preserve"> след получаване на списъка </w:t>
      </w:r>
      <w:r w:rsidRPr="00EC2E88">
        <w:rPr>
          <w:color w:val="000000"/>
          <w:sz w:val="24"/>
          <w:szCs w:val="24"/>
          <w:lang w:eastAsia="en-GB"/>
        </w:rPr>
        <w:t>с участници и представените оферти</w:t>
      </w:r>
      <w:r w:rsidRPr="00EC2E88">
        <w:rPr>
          <w:sz w:val="24"/>
          <w:szCs w:val="24"/>
          <w:lang w:eastAsia="bg-BG"/>
        </w:rPr>
        <w:t xml:space="preserve">. </w:t>
      </w:r>
      <w:r w:rsidRPr="00EC2E88">
        <w:rPr>
          <w:color w:val="000000"/>
          <w:sz w:val="24"/>
          <w:szCs w:val="24"/>
          <w:lang w:eastAsia="en-GB"/>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 – когато е приложимо.</w:t>
      </w:r>
    </w:p>
    <w:p w:rsidR="009528E6" w:rsidRPr="00EC2E88" w:rsidRDefault="009528E6" w:rsidP="006652DB">
      <w:pPr>
        <w:tabs>
          <w:tab w:val="left" w:pos="851"/>
        </w:tabs>
        <w:jc w:val="both"/>
        <w:rPr>
          <w:b/>
          <w:bCs/>
          <w:sz w:val="24"/>
          <w:szCs w:val="24"/>
          <w:lang w:eastAsia="bg-BG"/>
        </w:rPr>
      </w:pPr>
      <w:r>
        <w:rPr>
          <w:b/>
          <w:bCs/>
          <w:color w:val="000000"/>
          <w:sz w:val="24"/>
          <w:szCs w:val="24"/>
          <w:lang w:eastAsia="en-GB"/>
        </w:rPr>
        <w:t xml:space="preserve">          </w:t>
      </w:r>
      <w:r w:rsidRPr="00EC2E88">
        <w:rPr>
          <w:b/>
          <w:bCs/>
          <w:color w:val="000000"/>
          <w:sz w:val="24"/>
          <w:szCs w:val="24"/>
          <w:lang w:eastAsia="en-GB"/>
        </w:rPr>
        <w:t>3.</w:t>
      </w:r>
      <w:r w:rsidRPr="00EC2E88">
        <w:rPr>
          <w:color w:val="000000"/>
          <w:sz w:val="24"/>
          <w:szCs w:val="24"/>
          <w:lang w:eastAsia="en-GB"/>
        </w:rPr>
        <w:t xml:space="preserve"> Комисията отваря офертите по реда на тяхното </w:t>
      </w:r>
      <w:r w:rsidRPr="00EC2E88">
        <w:rPr>
          <w:sz w:val="24"/>
          <w:szCs w:val="24"/>
          <w:lang w:eastAsia="en-GB"/>
        </w:rPr>
        <w:t>постъпване и проверява съдържанието на постъпилите оферти съгласно изискванията на чл. 18 от НУРВИДГТ. Комисията проверява информацията, посочена в заявленията на участниците, за която има служебен достъп.</w:t>
      </w:r>
      <w:r w:rsidRPr="00EC2E88">
        <w:rPr>
          <w:sz w:val="24"/>
          <w:szCs w:val="24"/>
          <w:lang w:eastAsia="bg-BG"/>
        </w:rPr>
        <w:t xml:space="preserve"> При </w:t>
      </w:r>
      <w:r w:rsidRPr="00EC2E88">
        <w:rPr>
          <w:sz w:val="24"/>
          <w:szCs w:val="24"/>
          <w:lang w:eastAsia="bg-BG"/>
        </w:rPr>
        <w:lastRenderedPageBreak/>
        <w:t xml:space="preserve">отварянето на офертите се съобщават имената на участниците, пълнотата на офертата и други подробности, които комисията счита за целесъобразно. </w:t>
      </w:r>
    </w:p>
    <w:p w:rsidR="009528E6" w:rsidRPr="00EC2E88" w:rsidRDefault="009528E6" w:rsidP="006652DB">
      <w:pPr>
        <w:numPr>
          <w:ilvl w:val="0"/>
          <w:numId w:val="25"/>
        </w:numPr>
        <w:tabs>
          <w:tab w:val="left" w:pos="851"/>
        </w:tabs>
        <w:jc w:val="both"/>
        <w:rPr>
          <w:b/>
          <w:bCs/>
          <w:sz w:val="24"/>
          <w:szCs w:val="24"/>
          <w:lang w:eastAsia="bg-BG"/>
        </w:rPr>
      </w:pPr>
      <w:r>
        <w:rPr>
          <w:b/>
          <w:bCs/>
          <w:sz w:val="24"/>
          <w:szCs w:val="24"/>
          <w:lang w:eastAsia="bg-BG"/>
        </w:rPr>
        <w:t xml:space="preserve">  </w:t>
      </w:r>
      <w:r w:rsidRPr="00EC2E88">
        <w:rPr>
          <w:b/>
          <w:bCs/>
          <w:sz w:val="24"/>
          <w:szCs w:val="24"/>
          <w:lang w:eastAsia="bg-BG"/>
        </w:rPr>
        <w:t>Комисията отстранява от участие в открития конкурс участник:</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който не е представил някой от изискуемите документи или те са представени във вид и съдържание, различни от изисканите;</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 xml:space="preserve">за когото </w:t>
      </w:r>
      <w:r w:rsidRPr="00EC2E88">
        <w:rPr>
          <w:sz w:val="24"/>
          <w:szCs w:val="24"/>
          <w:lang w:eastAsia="en-GB"/>
        </w:rPr>
        <w:t xml:space="preserve">се установи невярно деклариране на обстоятелство </w:t>
      </w:r>
      <w:r w:rsidRPr="00EC2E88">
        <w:rPr>
          <w:sz w:val="24"/>
          <w:szCs w:val="24"/>
          <w:lang w:eastAsia="bg-BG"/>
        </w:rPr>
        <w:t xml:space="preserve">по чл. 18, ал. 1, т. 3 от </w:t>
      </w:r>
      <w:r w:rsidRPr="00EC2E88">
        <w:rPr>
          <w:sz w:val="24"/>
          <w:szCs w:val="24"/>
          <w:lang w:val="ru-RU"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C2E88">
        <w:rPr>
          <w:sz w:val="24"/>
          <w:szCs w:val="24"/>
          <w:lang w:eastAsia="bg-BG"/>
        </w:rPr>
        <w:t>.</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който не е внесъл в срок гаранция за участие в посочената по-горе банкова сметка.</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който е представил оферта, която е непълна или не отговаря на предварително обявените условия на възложителя.</w:t>
      </w:r>
    </w:p>
    <w:p w:rsidR="009528E6" w:rsidRPr="00EC2E88" w:rsidRDefault="009528E6" w:rsidP="006652DB">
      <w:pPr>
        <w:numPr>
          <w:ilvl w:val="0"/>
          <w:numId w:val="25"/>
        </w:numPr>
        <w:tabs>
          <w:tab w:val="left" w:pos="851"/>
          <w:tab w:val="left" w:pos="900"/>
        </w:tabs>
        <w:jc w:val="both"/>
        <w:rPr>
          <w:sz w:val="24"/>
          <w:szCs w:val="24"/>
          <w:lang w:eastAsia="bg-BG"/>
        </w:rPr>
      </w:pPr>
      <w:r w:rsidRPr="00EC2E88">
        <w:rPr>
          <w:sz w:val="24"/>
          <w:szCs w:val="24"/>
          <w:lang w:eastAsia="bg-BG"/>
        </w:rPr>
        <w:t>Оферта, която не отговаря на изискванията за участие се отстранява от участие.</w:t>
      </w:r>
    </w:p>
    <w:p w:rsidR="009528E6" w:rsidRPr="00EC2E88" w:rsidRDefault="009528E6" w:rsidP="006652DB">
      <w:pPr>
        <w:tabs>
          <w:tab w:val="left" w:pos="851"/>
          <w:tab w:val="left" w:pos="900"/>
        </w:tabs>
        <w:ind w:firstLine="567"/>
        <w:jc w:val="both"/>
        <w:rPr>
          <w:sz w:val="24"/>
          <w:szCs w:val="24"/>
          <w:lang w:eastAsia="bg-BG"/>
        </w:rPr>
      </w:pPr>
      <w:r w:rsidRPr="00EC2E88">
        <w:rPr>
          <w:sz w:val="24"/>
          <w:szCs w:val="24"/>
          <w:lang w:val="ru-RU" w:eastAsia="bg-BG"/>
        </w:rPr>
        <w:t xml:space="preserve">Не се отваря плик с надпис </w:t>
      </w:r>
      <w:r w:rsidRPr="00EC2E88">
        <w:rPr>
          <w:sz w:val="24"/>
          <w:szCs w:val="24"/>
          <w:shd w:val="clear" w:color="auto" w:fill="FEFEFE"/>
          <w:lang w:val="ru-RU"/>
        </w:rPr>
        <w:t xml:space="preserve">„Ценово предложение” </w:t>
      </w:r>
      <w:r w:rsidRPr="00EC2E88">
        <w:rPr>
          <w:sz w:val="24"/>
          <w:szCs w:val="24"/>
          <w:lang w:val="ru-RU" w:eastAsia="bg-BG"/>
        </w:rPr>
        <w:t>на участник, който е отстранен от по-нататъшно участие в открития конкурс.</w:t>
      </w:r>
    </w:p>
    <w:p w:rsidR="009528E6" w:rsidRPr="00EC2E88" w:rsidRDefault="009528E6" w:rsidP="006652DB">
      <w:pPr>
        <w:tabs>
          <w:tab w:val="left" w:pos="851"/>
          <w:tab w:val="left" w:pos="900"/>
        </w:tabs>
        <w:ind w:firstLine="567"/>
        <w:jc w:val="both"/>
        <w:rPr>
          <w:sz w:val="24"/>
          <w:szCs w:val="24"/>
          <w:lang w:eastAsia="bg-BG"/>
        </w:rPr>
      </w:pPr>
      <w:r w:rsidRPr="00EC2E88">
        <w:rPr>
          <w:sz w:val="24"/>
          <w:szCs w:val="24"/>
          <w:lang w:val="ru-RU" w:eastAsia="bg-BG"/>
        </w:rPr>
        <w:t>Предложения, подадени в плик „Ценово предложение”, които не отговарят на предварително обявените от възложителя критерии не участват в класирането.</w:t>
      </w:r>
    </w:p>
    <w:p w:rsidR="009528E6" w:rsidRPr="00EC2E88" w:rsidRDefault="009528E6" w:rsidP="006652DB">
      <w:pPr>
        <w:tabs>
          <w:tab w:val="left" w:pos="851"/>
          <w:tab w:val="left" w:pos="900"/>
        </w:tabs>
        <w:jc w:val="both"/>
        <w:rPr>
          <w:sz w:val="24"/>
          <w:szCs w:val="24"/>
          <w:lang w:eastAsia="bg-BG"/>
        </w:rPr>
      </w:pPr>
      <w:r w:rsidRPr="00EC2E88">
        <w:rPr>
          <w:b/>
          <w:bCs/>
          <w:sz w:val="24"/>
          <w:szCs w:val="24"/>
          <w:lang w:eastAsia="bg-BG"/>
        </w:rPr>
        <w:t xml:space="preserve">      6.</w:t>
      </w:r>
      <w:r w:rsidRPr="00EC2E88">
        <w:rPr>
          <w:sz w:val="24"/>
          <w:szCs w:val="24"/>
          <w:lang w:eastAsia="bg-BG"/>
        </w:rPr>
        <w:t xml:space="preserve"> След като определи допуснатите до оценяване оферти, комисията </w:t>
      </w:r>
      <w:r w:rsidRPr="00EC2E88">
        <w:rPr>
          <w:sz w:val="24"/>
          <w:szCs w:val="24"/>
          <w:lang w:eastAsia="en-GB"/>
        </w:rPr>
        <w:t>отваря пликовете „Ценово предложение“ на всички допуснати участници, съобщава всички направени предложения и определя участника, класиран на първо място и участника, класиран на второ място</w:t>
      </w:r>
      <w:r w:rsidRPr="00EC2E88">
        <w:rPr>
          <w:sz w:val="24"/>
          <w:szCs w:val="24"/>
          <w:lang w:eastAsia="bg-BG"/>
        </w:rPr>
        <w:t>. Резултатите от оценяването се отразяват в протокол, който включва и разглеждането на офертите, отстранени участници, причини за отстраняване както и класиране на допуснатите участници.</w:t>
      </w:r>
    </w:p>
    <w:p w:rsidR="009528E6" w:rsidRPr="00EC2E88" w:rsidRDefault="009528E6" w:rsidP="006652DB">
      <w:pPr>
        <w:tabs>
          <w:tab w:val="left" w:pos="851"/>
          <w:tab w:val="left" w:pos="900"/>
        </w:tabs>
        <w:jc w:val="both"/>
        <w:rPr>
          <w:sz w:val="24"/>
          <w:szCs w:val="24"/>
          <w:lang w:eastAsia="bg-BG"/>
        </w:rPr>
      </w:pPr>
      <w:r w:rsidRPr="00EC2E88">
        <w:rPr>
          <w:b/>
          <w:bCs/>
          <w:sz w:val="24"/>
          <w:szCs w:val="24"/>
          <w:lang w:eastAsia="bg-BG"/>
        </w:rPr>
        <w:t xml:space="preserve">     7.</w:t>
      </w:r>
      <w:r w:rsidRPr="00EC2E88">
        <w:rPr>
          <w:sz w:val="24"/>
          <w:szCs w:val="24"/>
          <w:lang w:eastAsia="bg-BG"/>
        </w:rPr>
        <w:t xml:space="preserve"> Офертите се оценяват и класират по критерий „</w:t>
      </w:r>
      <w:r w:rsidRPr="00EC2E88">
        <w:rPr>
          <w:b/>
          <w:bCs/>
          <w:sz w:val="24"/>
          <w:szCs w:val="24"/>
          <w:lang w:eastAsia="bg-BG"/>
        </w:rPr>
        <w:t>най-ниска цена”.</w:t>
      </w:r>
      <w:r w:rsidRPr="00EC2E88">
        <w:rPr>
          <w:sz w:val="24"/>
          <w:szCs w:val="24"/>
          <w:lang w:eastAsia="bg-BG"/>
        </w:rPr>
        <w:t xml:space="preserve"> В случая когато двама или повече участници са предложили оферти с еднаква „най-ниска предложена цена”, класирания на първо и на второ място се определят </w:t>
      </w:r>
      <w:r w:rsidRPr="00EC2E88">
        <w:rPr>
          <w:b/>
          <w:bCs/>
          <w:sz w:val="24"/>
          <w:szCs w:val="24"/>
          <w:lang w:eastAsia="en-GB"/>
        </w:rPr>
        <w:t>съобразно времето на подаване на съответната оферта</w:t>
      </w:r>
      <w:r w:rsidRPr="00EC2E88">
        <w:rPr>
          <w:b/>
          <w:bCs/>
          <w:sz w:val="24"/>
          <w:szCs w:val="24"/>
          <w:lang w:eastAsia="bg-BG"/>
        </w:rPr>
        <w:t xml:space="preserve"> т. е. печели най-рано подадената оферта. </w:t>
      </w:r>
    </w:p>
    <w:p w:rsidR="009528E6" w:rsidRPr="00EC2E88" w:rsidRDefault="009528E6" w:rsidP="006652DB">
      <w:pPr>
        <w:tabs>
          <w:tab w:val="left" w:pos="851"/>
          <w:tab w:val="left" w:pos="900"/>
        </w:tabs>
        <w:jc w:val="both"/>
        <w:rPr>
          <w:sz w:val="24"/>
          <w:szCs w:val="24"/>
          <w:lang w:eastAsia="bg-BG"/>
        </w:rPr>
      </w:pPr>
      <w:r w:rsidRPr="00EC2E88">
        <w:rPr>
          <w:b/>
          <w:bCs/>
          <w:sz w:val="24"/>
          <w:szCs w:val="24"/>
          <w:lang w:eastAsia="bg-BG"/>
        </w:rPr>
        <w:t xml:space="preserve">     8. </w:t>
      </w:r>
      <w:r w:rsidRPr="00EC2E88">
        <w:rPr>
          <w:sz w:val="24"/>
          <w:szCs w:val="24"/>
          <w:lang w:eastAsia="en-GB"/>
        </w:rPr>
        <w:t>Когато е подадена оферта само от един участник, комисията я разглежда и когато участникът отговаря на условията за допускане, включително предложението</w:t>
      </w:r>
      <w:r w:rsidRPr="00EC2E88">
        <w:rPr>
          <w:color w:val="000000"/>
          <w:sz w:val="24"/>
          <w:szCs w:val="24"/>
          <w:lang w:eastAsia="en-GB"/>
        </w:rPr>
        <w:t xml:space="preserve"> му е изготвено в съответствие с изискванията на възложителя, той се обявява за изпълнител.</w:t>
      </w:r>
    </w:p>
    <w:p w:rsidR="009528E6" w:rsidRPr="00EC2E88" w:rsidRDefault="009528E6" w:rsidP="006652DB">
      <w:pPr>
        <w:tabs>
          <w:tab w:val="left" w:pos="851"/>
          <w:tab w:val="left" w:pos="900"/>
        </w:tabs>
        <w:jc w:val="both"/>
        <w:rPr>
          <w:b/>
          <w:bCs/>
          <w:sz w:val="24"/>
          <w:szCs w:val="24"/>
          <w:lang w:eastAsia="bg-BG"/>
        </w:rPr>
      </w:pPr>
      <w:r w:rsidRPr="00EC2E88">
        <w:rPr>
          <w:b/>
          <w:bCs/>
          <w:sz w:val="24"/>
          <w:szCs w:val="24"/>
          <w:lang w:eastAsia="bg-BG"/>
        </w:rPr>
        <w:t xml:space="preserve">    9. </w:t>
      </w:r>
      <w:r w:rsidRPr="00EC2E88">
        <w:rPr>
          <w:sz w:val="24"/>
          <w:szCs w:val="24"/>
          <w:lang w:eastAsia="bg-BG"/>
        </w:rPr>
        <w:t>Действията на комисията до изготвянето на протокола са публични.</w:t>
      </w:r>
    </w:p>
    <w:p w:rsidR="009528E6" w:rsidRPr="00EC2E88" w:rsidRDefault="009528E6" w:rsidP="006652DB">
      <w:pPr>
        <w:tabs>
          <w:tab w:val="left" w:pos="851"/>
          <w:tab w:val="left" w:pos="900"/>
        </w:tabs>
        <w:jc w:val="both"/>
        <w:rPr>
          <w:b/>
          <w:bCs/>
          <w:sz w:val="24"/>
          <w:szCs w:val="24"/>
          <w:lang w:eastAsia="bg-BG"/>
        </w:rPr>
      </w:pPr>
      <w:r w:rsidRPr="00EC2E88">
        <w:rPr>
          <w:sz w:val="24"/>
          <w:szCs w:val="24"/>
          <w:lang w:eastAsia="bg-BG"/>
        </w:rPr>
        <w:t xml:space="preserve">  </w:t>
      </w:r>
      <w:r w:rsidRPr="00EC2E88">
        <w:rPr>
          <w:sz w:val="24"/>
          <w:szCs w:val="24"/>
          <w:lang w:val="en-US" w:eastAsia="bg-BG"/>
        </w:rPr>
        <w:t xml:space="preserve"> </w:t>
      </w:r>
      <w:r w:rsidRPr="00EC2E88">
        <w:rPr>
          <w:b/>
          <w:bCs/>
          <w:sz w:val="24"/>
          <w:szCs w:val="24"/>
          <w:lang w:eastAsia="bg-BG"/>
        </w:rPr>
        <w:t>10.</w:t>
      </w:r>
      <w:r w:rsidRPr="00EC2E88">
        <w:rPr>
          <w:sz w:val="24"/>
          <w:szCs w:val="24"/>
          <w:lang w:eastAsia="bg-BG"/>
        </w:rPr>
        <w:t xml:space="preserve"> Откритият конкурс за възлагане </w:t>
      </w:r>
      <w:r w:rsidRPr="00EC2E88">
        <w:rPr>
          <w:sz w:val="24"/>
          <w:szCs w:val="24"/>
          <w:lang w:val="ru-RU"/>
        </w:rPr>
        <w:t>товарене, транспортиране и разтоварване на дървесина</w:t>
      </w:r>
      <w:r w:rsidRPr="00EC2E88">
        <w:rPr>
          <w:sz w:val="24"/>
          <w:szCs w:val="24"/>
        </w:rPr>
        <w:t xml:space="preserve"> </w:t>
      </w:r>
      <w:r w:rsidRPr="00EC2E88">
        <w:rPr>
          <w:sz w:val="24"/>
          <w:szCs w:val="24"/>
          <w:lang w:eastAsia="bg-BG"/>
        </w:rPr>
        <w:t>от горски територии - държавна собственост завършва със заповед на органа, открил процедурата, за:</w:t>
      </w:r>
    </w:p>
    <w:p w:rsidR="009528E6" w:rsidRPr="00EC2E88" w:rsidRDefault="009528E6" w:rsidP="006652DB">
      <w:pPr>
        <w:numPr>
          <w:ilvl w:val="0"/>
          <w:numId w:val="24"/>
        </w:numPr>
        <w:tabs>
          <w:tab w:val="left" w:pos="851"/>
          <w:tab w:val="left" w:pos="900"/>
        </w:tabs>
        <w:ind w:left="0" w:firstLine="567"/>
        <w:jc w:val="both"/>
        <w:rPr>
          <w:b/>
          <w:bCs/>
          <w:sz w:val="24"/>
          <w:szCs w:val="24"/>
          <w:lang w:eastAsia="bg-BG"/>
        </w:rPr>
      </w:pPr>
      <w:r w:rsidRPr="00EC2E88">
        <w:rPr>
          <w:sz w:val="24"/>
          <w:szCs w:val="24"/>
          <w:lang w:eastAsia="bg-BG"/>
        </w:rPr>
        <w:t>обявяване класирането на участниците и определяне на изпълнител, или</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прекратяване на открития конкурс.</w:t>
      </w:r>
    </w:p>
    <w:p w:rsidR="009528E6" w:rsidRPr="00EC2E88" w:rsidRDefault="009528E6" w:rsidP="006652DB">
      <w:pPr>
        <w:tabs>
          <w:tab w:val="left" w:pos="0"/>
          <w:tab w:val="left" w:pos="851"/>
          <w:tab w:val="left" w:pos="900"/>
        </w:tabs>
        <w:autoSpaceDE w:val="0"/>
        <w:autoSpaceDN w:val="0"/>
        <w:adjustRightInd w:val="0"/>
        <w:jc w:val="both"/>
        <w:rPr>
          <w:sz w:val="24"/>
          <w:szCs w:val="24"/>
          <w:lang w:eastAsia="bg-BG"/>
        </w:rPr>
      </w:pPr>
      <w:r w:rsidRPr="00EC2E88">
        <w:rPr>
          <w:b/>
          <w:bCs/>
          <w:sz w:val="24"/>
          <w:szCs w:val="24"/>
          <w:lang w:val="en-US" w:eastAsia="bg-BG"/>
        </w:rPr>
        <w:t xml:space="preserve">   </w:t>
      </w:r>
      <w:r w:rsidRPr="00EC2E88">
        <w:rPr>
          <w:b/>
          <w:bCs/>
          <w:sz w:val="24"/>
          <w:szCs w:val="24"/>
          <w:lang w:eastAsia="bg-BG"/>
        </w:rPr>
        <w:t>11.</w:t>
      </w:r>
      <w:r w:rsidRPr="00EC2E88">
        <w:rPr>
          <w:sz w:val="24"/>
          <w:szCs w:val="24"/>
          <w:lang w:eastAsia="bg-BG"/>
        </w:rPr>
        <w:t xml:space="preserve"> Заповедта се издава в 3-дневен срок от получаването на протокола на комисията и се съобщава по реда на чл. 61 АПК. В</w:t>
      </w:r>
      <w:r w:rsidRPr="00EC2E88">
        <w:rPr>
          <w:color w:val="000000"/>
          <w:sz w:val="24"/>
          <w:szCs w:val="24"/>
          <w:lang w:eastAsia="en-GB"/>
        </w:rPr>
        <w:t xml:space="preserve"> заповедта може да се включи разпореждане за предварителното й изпълнение при условията и по реда на Административнопроцесуалния кодекс (АПК). </w:t>
      </w:r>
      <w:r w:rsidRPr="00EC2E88">
        <w:rPr>
          <w:sz w:val="24"/>
          <w:szCs w:val="24"/>
          <w:lang w:eastAsia="bg-BG"/>
        </w:rPr>
        <w:t xml:space="preserve">Заповедта се </w:t>
      </w:r>
      <w:r>
        <w:rPr>
          <w:sz w:val="24"/>
          <w:szCs w:val="24"/>
          <w:lang w:eastAsia="bg-BG"/>
        </w:rPr>
        <w:t>публикува на интернет страницата</w:t>
      </w:r>
      <w:r w:rsidRPr="00EC2E88">
        <w:rPr>
          <w:sz w:val="24"/>
          <w:szCs w:val="24"/>
          <w:lang w:eastAsia="bg-BG"/>
        </w:rPr>
        <w:t xml:space="preserve"> на </w:t>
      </w:r>
      <w:r>
        <w:rPr>
          <w:sz w:val="24"/>
          <w:szCs w:val="24"/>
          <w:lang w:eastAsia="bg-BG"/>
        </w:rPr>
        <w:t>Община Елхово</w:t>
      </w:r>
      <w:r w:rsidRPr="00EC2E88">
        <w:rPr>
          <w:sz w:val="24"/>
          <w:szCs w:val="24"/>
          <w:lang w:eastAsia="bg-BG"/>
        </w:rPr>
        <w:t>.</w:t>
      </w:r>
    </w:p>
    <w:p w:rsidR="009528E6" w:rsidRPr="00EC2E88" w:rsidRDefault="009528E6" w:rsidP="006652DB">
      <w:pPr>
        <w:tabs>
          <w:tab w:val="left" w:pos="0"/>
          <w:tab w:val="left" w:pos="851"/>
          <w:tab w:val="left" w:pos="900"/>
        </w:tabs>
        <w:autoSpaceDE w:val="0"/>
        <w:autoSpaceDN w:val="0"/>
        <w:adjustRightInd w:val="0"/>
        <w:jc w:val="both"/>
        <w:rPr>
          <w:sz w:val="24"/>
          <w:szCs w:val="24"/>
          <w:lang w:eastAsia="bg-BG"/>
        </w:rPr>
      </w:pPr>
    </w:p>
    <w:p w:rsidR="009528E6" w:rsidRPr="00EC2E88" w:rsidRDefault="009528E6" w:rsidP="006652DB">
      <w:pPr>
        <w:tabs>
          <w:tab w:val="left" w:pos="-4680"/>
          <w:tab w:val="left" w:pos="-4500"/>
          <w:tab w:val="left" w:pos="-3060"/>
        </w:tabs>
        <w:jc w:val="both"/>
        <w:rPr>
          <w:b/>
          <w:bCs/>
          <w:i/>
          <w:iCs/>
          <w:sz w:val="24"/>
          <w:szCs w:val="24"/>
          <w:lang w:val="ru-RU"/>
        </w:rPr>
      </w:pPr>
      <w:r w:rsidRPr="00EC2E88">
        <w:rPr>
          <w:b/>
          <w:bCs/>
          <w:i/>
          <w:iCs/>
          <w:sz w:val="24"/>
          <w:szCs w:val="24"/>
          <w:lang w:val="ru-RU"/>
        </w:rPr>
        <w:t>Заседанията на комисията до изготвяне на протокола са публични.</w:t>
      </w:r>
    </w:p>
    <w:p w:rsidR="009528E6" w:rsidRPr="00EC2E88" w:rsidRDefault="009528E6" w:rsidP="006652DB">
      <w:pPr>
        <w:tabs>
          <w:tab w:val="left" w:pos="-4680"/>
          <w:tab w:val="left" w:pos="-4500"/>
          <w:tab w:val="left" w:pos="-3060"/>
        </w:tabs>
        <w:jc w:val="both"/>
        <w:rPr>
          <w:b/>
          <w:bCs/>
          <w:i/>
          <w:iCs/>
          <w:sz w:val="24"/>
          <w:szCs w:val="24"/>
          <w:lang w:val="en-US"/>
        </w:rPr>
      </w:pPr>
    </w:p>
    <w:p w:rsidR="009528E6" w:rsidRPr="00EC2E88" w:rsidRDefault="009528E6" w:rsidP="006652DB">
      <w:pPr>
        <w:ind w:firstLine="720"/>
        <w:rPr>
          <w:b/>
          <w:bCs/>
          <w:sz w:val="24"/>
          <w:szCs w:val="24"/>
        </w:rPr>
      </w:pPr>
      <w:r w:rsidRPr="00EC2E88">
        <w:rPr>
          <w:b/>
          <w:bCs/>
          <w:sz w:val="24"/>
          <w:szCs w:val="24"/>
        </w:rPr>
        <w:t>Х. ПРЕКРАТЯВАНЕ НА ПРОЦЕДУРАТА</w:t>
      </w:r>
    </w:p>
    <w:p w:rsidR="009528E6" w:rsidRPr="00EC2E88" w:rsidRDefault="009528E6" w:rsidP="006652DB">
      <w:pPr>
        <w:jc w:val="both"/>
        <w:rPr>
          <w:sz w:val="24"/>
          <w:szCs w:val="24"/>
          <w:lang w:val="ru-RU"/>
        </w:rPr>
      </w:pPr>
      <w:r w:rsidRPr="00EC2E88">
        <w:rPr>
          <w:b/>
          <w:bCs/>
          <w:sz w:val="24"/>
          <w:szCs w:val="24"/>
        </w:rPr>
        <w:tab/>
      </w:r>
      <w:r w:rsidRPr="00EC2E88">
        <w:rPr>
          <w:b/>
          <w:bCs/>
          <w:sz w:val="24"/>
          <w:szCs w:val="24"/>
          <w:lang w:val="ru-RU"/>
        </w:rPr>
        <w:t>1.</w:t>
      </w:r>
      <w:r w:rsidRPr="00EC2E88">
        <w:rPr>
          <w:sz w:val="24"/>
          <w:szCs w:val="24"/>
          <w:lang w:val="ru-RU"/>
        </w:rPr>
        <w:t xml:space="preserve"> Възложителят прекратява процедура с мотивирана заповед, когато:</w:t>
      </w:r>
    </w:p>
    <w:p w:rsidR="009528E6" w:rsidRPr="00EC2E88" w:rsidRDefault="009528E6" w:rsidP="006652DB">
      <w:pPr>
        <w:jc w:val="both"/>
        <w:rPr>
          <w:sz w:val="24"/>
          <w:szCs w:val="24"/>
          <w:lang w:val="ru-RU"/>
        </w:rPr>
      </w:pPr>
      <w:r w:rsidRPr="00EC2E88">
        <w:rPr>
          <w:b/>
          <w:bCs/>
          <w:sz w:val="24"/>
          <w:szCs w:val="24"/>
          <w:lang w:val="ru-RU"/>
        </w:rPr>
        <w:tab/>
        <w:t>1.1.</w:t>
      </w:r>
      <w:r w:rsidRPr="00EC2E88">
        <w:rPr>
          <w:sz w:val="24"/>
          <w:szCs w:val="24"/>
          <w:lang w:val="ru-RU"/>
        </w:rPr>
        <w:t xml:space="preserve"> Не е подадена нито една оферта;</w:t>
      </w:r>
    </w:p>
    <w:p w:rsidR="009528E6" w:rsidRPr="00EC2E88" w:rsidRDefault="009528E6" w:rsidP="006652DB">
      <w:pPr>
        <w:jc w:val="both"/>
        <w:rPr>
          <w:sz w:val="24"/>
          <w:szCs w:val="24"/>
          <w:lang w:val="ru-RU"/>
        </w:rPr>
      </w:pPr>
      <w:r w:rsidRPr="00EC2E88">
        <w:rPr>
          <w:b/>
          <w:bCs/>
          <w:sz w:val="24"/>
          <w:szCs w:val="24"/>
          <w:lang w:val="ru-RU"/>
        </w:rPr>
        <w:tab/>
        <w:t>1.2.</w:t>
      </w:r>
      <w:r w:rsidRPr="00EC2E88">
        <w:rPr>
          <w:sz w:val="24"/>
          <w:szCs w:val="24"/>
          <w:lang w:val="ru-RU"/>
        </w:rPr>
        <w:t xml:space="preserve"> Всички оферти не отговарят на изискванията и условията на възложителя;</w:t>
      </w:r>
    </w:p>
    <w:p w:rsidR="009528E6" w:rsidRPr="00EC2E88" w:rsidRDefault="009528E6" w:rsidP="006652DB">
      <w:pPr>
        <w:jc w:val="both"/>
        <w:rPr>
          <w:sz w:val="24"/>
          <w:szCs w:val="24"/>
          <w:lang w:val="ru-RU"/>
        </w:rPr>
      </w:pPr>
      <w:r w:rsidRPr="00EC2E88">
        <w:rPr>
          <w:b/>
          <w:bCs/>
          <w:sz w:val="24"/>
          <w:szCs w:val="24"/>
          <w:lang w:val="ru-RU"/>
        </w:rPr>
        <w:tab/>
        <w:t>1.3.</w:t>
      </w:r>
      <w:r w:rsidRPr="00EC2E88">
        <w:rPr>
          <w:sz w:val="24"/>
          <w:szCs w:val="24"/>
          <w:lang w:val="ru-RU"/>
        </w:rPr>
        <w:t xml:space="preserve"> Първият и вторият класиран кандидат откажат да сключат договор;</w:t>
      </w:r>
    </w:p>
    <w:p w:rsidR="009528E6" w:rsidRPr="00EC2E88" w:rsidRDefault="009528E6" w:rsidP="006652DB">
      <w:pPr>
        <w:jc w:val="both"/>
        <w:rPr>
          <w:sz w:val="24"/>
          <w:szCs w:val="24"/>
          <w:lang w:val="ru-RU"/>
        </w:rPr>
      </w:pPr>
      <w:r w:rsidRPr="00EC2E88">
        <w:rPr>
          <w:b/>
          <w:bCs/>
          <w:sz w:val="24"/>
          <w:szCs w:val="24"/>
          <w:lang w:val="ru-RU"/>
        </w:rPr>
        <w:tab/>
        <w:t>1.4.</w:t>
      </w:r>
      <w:r w:rsidRPr="00EC2E88">
        <w:rPr>
          <w:sz w:val="24"/>
          <w:szCs w:val="24"/>
          <w:lang w:val="ru-RU"/>
        </w:rPr>
        <w:t xml:space="preserve">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w:t>
      </w:r>
    </w:p>
    <w:p w:rsidR="009528E6" w:rsidRPr="00EC2E88" w:rsidRDefault="009528E6" w:rsidP="006652DB">
      <w:pPr>
        <w:jc w:val="both"/>
        <w:rPr>
          <w:sz w:val="24"/>
          <w:szCs w:val="24"/>
          <w:lang w:val="ru-RU"/>
        </w:rPr>
      </w:pPr>
      <w:r w:rsidRPr="00EC2E88">
        <w:rPr>
          <w:b/>
          <w:bCs/>
          <w:sz w:val="24"/>
          <w:szCs w:val="24"/>
          <w:lang w:val="ru-RU"/>
        </w:rPr>
        <w:tab/>
        <w:t>1.5.</w:t>
      </w:r>
      <w:r w:rsidRPr="00EC2E88">
        <w:rPr>
          <w:sz w:val="24"/>
          <w:szCs w:val="24"/>
          <w:lang w:val="ru-RU"/>
        </w:rPr>
        <w:t xml:space="preserve">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9528E6" w:rsidRPr="00EC2E88" w:rsidRDefault="009528E6" w:rsidP="006652DB">
      <w:pPr>
        <w:jc w:val="both"/>
        <w:rPr>
          <w:sz w:val="24"/>
          <w:szCs w:val="24"/>
          <w:lang w:val="ru-RU"/>
        </w:rPr>
      </w:pPr>
      <w:r w:rsidRPr="00EC2E88">
        <w:rPr>
          <w:b/>
          <w:bCs/>
          <w:sz w:val="24"/>
          <w:szCs w:val="24"/>
          <w:lang w:val="ru-RU"/>
        </w:rPr>
        <w:lastRenderedPageBreak/>
        <w:tab/>
        <w:t>1.6.</w:t>
      </w:r>
      <w:r w:rsidRPr="00EC2E88">
        <w:rPr>
          <w:sz w:val="24"/>
          <w:szCs w:val="24"/>
          <w:lang w:val="ru-RU"/>
        </w:rPr>
        <w:t xml:space="preserve">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буква «г».</w:t>
      </w:r>
    </w:p>
    <w:p w:rsidR="009528E6" w:rsidRPr="00EC2E88" w:rsidRDefault="009528E6" w:rsidP="006652DB">
      <w:pPr>
        <w:jc w:val="both"/>
        <w:rPr>
          <w:sz w:val="24"/>
          <w:szCs w:val="24"/>
          <w:lang w:val="ru-RU"/>
        </w:rPr>
      </w:pPr>
      <w:r w:rsidRPr="00EC2E88">
        <w:rPr>
          <w:b/>
          <w:bCs/>
          <w:sz w:val="24"/>
          <w:szCs w:val="24"/>
          <w:lang w:val="ru-RU"/>
        </w:rPr>
        <w:tab/>
        <w:t xml:space="preserve">1.7. </w:t>
      </w:r>
      <w:r w:rsidRPr="00EC2E88">
        <w:rPr>
          <w:sz w:val="24"/>
          <w:szCs w:val="24"/>
          <w:lang w:val="ru-RU"/>
        </w:rPr>
        <w:t>Определеният за спечелил процедурата не представи гаранция за изпълнение на договора.</w:t>
      </w:r>
      <w:r w:rsidRPr="00EC2E88">
        <w:rPr>
          <w:sz w:val="24"/>
          <w:szCs w:val="24"/>
          <w:lang w:val="ru-RU"/>
        </w:rPr>
        <w:tab/>
      </w:r>
    </w:p>
    <w:p w:rsidR="009528E6" w:rsidRPr="00EC2E88" w:rsidRDefault="009528E6" w:rsidP="006652DB">
      <w:pPr>
        <w:ind w:firstLine="708"/>
        <w:jc w:val="both"/>
        <w:rPr>
          <w:sz w:val="24"/>
          <w:szCs w:val="24"/>
          <w:lang w:val="ru-RU"/>
        </w:rPr>
      </w:pPr>
      <w:r w:rsidRPr="00EC2E88">
        <w:rPr>
          <w:sz w:val="24"/>
          <w:szCs w:val="24"/>
          <w:lang w:val="ru-RU"/>
        </w:rPr>
        <w:t>Възложителя може да открие нова процедура за същия обект само когато първоначално обявената процедура е прекратена и решението за прекратяване не е обжалвано или ако е обжалвано и спорът е решен с влязло в сила решение.</w:t>
      </w:r>
    </w:p>
    <w:p w:rsidR="009528E6" w:rsidRPr="00EC2E88" w:rsidRDefault="009528E6" w:rsidP="006652DB">
      <w:pPr>
        <w:tabs>
          <w:tab w:val="left" w:pos="851"/>
        </w:tabs>
        <w:jc w:val="both"/>
        <w:rPr>
          <w:sz w:val="24"/>
          <w:szCs w:val="24"/>
          <w:lang w:eastAsia="bg-BG"/>
        </w:rPr>
      </w:pPr>
    </w:p>
    <w:p w:rsidR="009528E6" w:rsidRPr="00EC2E88" w:rsidRDefault="00D35A6F" w:rsidP="006652DB">
      <w:pPr>
        <w:ind w:firstLine="708"/>
        <w:jc w:val="both"/>
        <w:rPr>
          <w:b/>
          <w:bCs/>
          <w:noProof/>
          <w:sz w:val="24"/>
          <w:szCs w:val="24"/>
        </w:rPr>
      </w:pPr>
      <w:r>
        <w:rPr>
          <w:b/>
          <w:bCs/>
          <w:sz w:val="24"/>
          <w:szCs w:val="24"/>
        </w:rPr>
        <w:t>Х</w:t>
      </w:r>
      <w:r w:rsidR="009528E6" w:rsidRPr="00EC2E88">
        <w:rPr>
          <w:b/>
          <w:bCs/>
          <w:sz w:val="24"/>
          <w:szCs w:val="24"/>
          <w:lang w:val="en-US"/>
        </w:rPr>
        <w:t>I</w:t>
      </w:r>
      <w:r w:rsidR="009528E6" w:rsidRPr="00EC2E88">
        <w:rPr>
          <w:b/>
          <w:bCs/>
          <w:sz w:val="24"/>
          <w:szCs w:val="24"/>
        </w:rPr>
        <w:t>. РАЗНОСКИ ПО УЧАСТИЕ В ПРОЦЕДУРАТА</w:t>
      </w:r>
    </w:p>
    <w:p w:rsidR="009528E6" w:rsidRPr="00EC2E88" w:rsidRDefault="009528E6" w:rsidP="006652DB">
      <w:pPr>
        <w:tabs>
          <w:tab w:val="left" w:pos="-1620"/>
        </w:tabs>
        <w:jc w:val="both"/>
        <w:rPr>
          <w:sz w:val="24"/>
          <w:szCs w:val="24"/>
          <w:lang w:val="ru-RU"/>
        </w:rPr>
      </w:pPr>
      <w:r w:rsidRPr="00EC2E88">
        <w:rPr>
          <w:sz w:val="24"/>
          <w:szCs w:val="24"/>
        </w:rPr>
        <w:tab/>
      </w:r>
      <w:r w:rsidRPr="00EC2E88">
        <w:rPr>
          <w:sz w:val="24"/>
          <w:szCs w:val="24"/>
          <w:lang w:val="ru-RU"/>
        </w:rPr>
        <w:t xml:space="preserve">Всеки участник поема всички разноски по изготвяне на документите и представянето им. </w:t>
      </w:r>
      <w:r>
        <w:rPr>
          <w:sz w:val="24"/>
          <w:szCs w:val="24"/>
          <w:lang w:val="ru-RU"/>
        </w:rPr>
        <w:t>Община Елхово</w:t>
      </w:r>
      <w:r w:rsidRPr="00EC2E88">
        <w:rPr>
          <w:sz w:val="24"/>
          <w:szCs w:val="24"/>
          <w:lang w:val="ru-RU"/>
        </w:rPr>
        <w:t xml:space="preserve"> не заплаща тези разходи, независимо от изхода на процедурата.</w:t>
      </w:r>
    </w:p>
    <w:p w:rsidR="009528E6" w:rsidRPr="00EC2E88" w:rsidRDefault="009528E6" w:rsidP="006652DB">
      <w:pPr>
        <w:ind w:firstLine="720"/>
        <w:jc w:val="both"/>
        <w:rPr>
          <w:sz w:val="24"/>
          <w:szCs w:val="24"/>
        </w:rPr>
      </w:pPr>
      <w:r w:rsidRPr="00EC2E88">
        <w:rPr>
          <w:sz w:val="24"/>
          <w:szCs w:val="24"/>
          <w:lang w:val="ru-RU"/>
        </w:rPr>
        <w:t>Представените оферти и приложените документи към тях не се връщат на участниците.</w:t>
      </w:r>
    </w:p>
    <w:p w:rsidR="009528E6" w:rsidRPr="00EC2E88" w:rsidRDefault="009528E6" w:rsidP="006652DB">
      <w:pPr>
        <w:jc w:val="both"/>
        <w:rPr>
          <w:sz w:val="24"/>
          <w:szCs w:val="24"/>
          <w:lang w:val="ru-RU"/>
        </w:rPr>
      </w:pPr>
      <w:r w:rsidRPr="00EC2E88">
        <w:rPr>
          <w:sz w:val="24"/>
          <w:szCs w:val="24"/>
          <w:lang w:val="ru-RU"/>
        </w:rPr>
        <w:t xml:space="preserve">         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bookmarkStart w:id="1" w:name="_ПРИЛОЖЕНИЕ___1"/>
      <w:bookmarkEnd w:id="1"/>
      <w:r w:rsidRPr="00EC2E88">
        <w:rPr>
          <w:sz w:val="24"/>
          <w:szCs w:val="24"/>
          <w:lang w:val="ru-RU"/>
        </w:rPr>
        <w:t>.</w:t>
      </w:r>
    </w:p>
    <w:p w:rsidR="009528E6" w:rsidRPr="00EC2E88" w:rsidRDefault="009528E6" w:rsidP="006652DB">
      <w:pPr>
        <w:tabs>
          <w:tab w:val="left" w:pos="0"/>
        </w:tabs>
        <w:jc w:val="both"/>
        <w:rPr>
          <w:b/>
          <w:bCs/>
          <w:sz w:val="24"/>
          <w:szCs w:val="24"/>
          <w:lang w:val="ru-RU"/>
        </w:rPr>
      </w:pPr>
      <w:r w:rsidRPr="00EC2E88">
        <w:rPr>
          <w:b/>
          <w:bCs/>
          <w:sz w:val="24"/>
          <w:szCs w:val="24"/>
          <w:lang w:val="ru-RU"/>
        </w:rPr>
        <w:t xml:space="preserve">                                       </w:t>
      </w:r>
    </w:p>
    <w:p w:rsidR="009528E6" w:rsidRPr="00EC2E88" w:rsidRDefault="009528E6" w:rsidP="006652DB">
      <w:pPr>
        <w:spacing w:line="360" w:lineRule="auto"/>
        <w:ind w:firstLine="708"/>
        <w:jc w:val="center"/>
        <w:rPr>
          <w:b/>
          <w:bCs/>
          <w:sz w:val="24"/>
          <w:szCs w:val="24"/>
          <w:lang w:val="ru-RU"/>
        </w:rPr>
      </w:pPr>
    </w:p>
    <w:p w:rsidR="009528E6" w:rsidRPr="00EC2E88" w:rsidRDefault="009528E6" w:rsidP="006652DB">
      <w:pPr>
        <w:tabs>
          <w:tab w:val="left" w:pos="0"/>
        </w:tabs>
        <w:jc w:val="both"/>
        <w:rPr>
          <w:b/>
          <w:bCs/>
          <w:sz w:val="24"/>
          <w:szCs w:val="24"/>
          <w:lang w:val="ru-RU"/>
        </w:rPr>
      </w:pPr>
    </w:p>
    <w:p w:rsidR="009528E6" w:rsidRPr="00EC2E88" w:rsidRDefault="009528E6" w:rsidP="006652DB">
      <w:pPr>
        <w:tabs>
          <w:tab w:val="left" w:pos="0"/>
        </w:tabs>
        <w:jc w:val="both"/>
        <w:rPr>
          <w:b/>
          <w:bCs/>
          <w:sz w:val="24"/>
          <w:szCs w:val="24"/>
          <w:lang w:val="ru-RU"/>
        </w:rPr>
      </w:pPr>
    </w:p>
    <w:p w:rsidR="009528E6" w:rsidRPr="00EC2E88" w:rsidRDefault="009528E6" w:rsidP="006652DB">
      <w:pPr>
        <w:tabs>
          <w:tab w:val="left" w:pos="0"/>
        </w:tabs>
        <w:jc w:val="both"/>
        <w:rPr>
          <w:b/>
          <w:bCs/>
          <w:sz w:val="24"/>
          <w:szCs w:val="24"/>
          <w:lang w:val="ru-RU"/>
        </w:rPr>
      </w:pPr>
    </w:p>
    <w:p w:rsidR="009528E6" w:rsidRPr="00EC2E88" w:rsidRDefault="009528E6" w:rsidP="006652DB">
      <w:pPr>
        <w:tabs>
          <w:tab w:val="left" w:pos="0"/>
        </w:tabs>
        <w:jc w:val="both"/>
        <w:rPr>
          <w:b/>
          <w:bCs/>
          <w:sz w:val="24"/>
          <w:szCs w:val="24"/>
        </w:rPr>
      </w:pPr>
    </w:p>
    <w:p w:rsidR="009528E6" w:rsidRPr="00EC2E88" w:rsidRDefault="009528E6" w:rsidP="006652DB">
      <w:pPr>
        <w:jc w:val="right"/>
        <w:rPr>
          <w:b/>
          <w:bCs/>
          <w:sz w:val="24"/>
          <w:szCs w:val="24"/>
        </w:rPr>
      </w:pPr>
    </w:p>
    <w:p w:rsidR="009528E6" w:rsidRPr="00EC2E88" w:rsidRDefault="009528E6" w:rsidP="006652DB">
      <w:pPr>
        <w:jc w:val="both"/>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Pr="00E96969" w:rsidRDefault="009528E6">
      <w:pPr>
        <w:rPr>
          <w:sz w:val="24"/>
          <w:szCs w:val="24"/>
          <w:lang w:val="en-US"/>
        </w:rPr>
      </w:pPr>
    </w:p>
    <w:sectPr w:rsidR="009528E6" w:rsidRPr="00E96969" w:rsidSect="00976397">
      <w:footerReference w:type="default" r:id="rId13"/>
      <w:pgSz w:w="11906" w:h="16838"/>
      <w:pgMar w:top="567"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9E" w:rsidRDefault="002B079E">
      <w:r>
        <w:separator/>
      </w:r>
    </w:p>
  </w:endnote>
  <w:endnote w:type="continuationSeparator" w:id="0">
    <w:p w:rsidR="002B079E" w:rsidRDefault="002B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E" w:rsidRPr="00FC5243" w:rsidRDefault="00A20F0E" w:rsidP="008D43E1">
    <w:pPr>
      <w:pStyle w:val="Footer"/>
      <w:framePr w:wrap="auto" w:vAnchor="text" w:hAnchor="margin" w:xAlign="right" w:y="1"/>
      <w:rPr>
        <w:rStyle w:val="PageNumber"/>
        <w:rFonts w:ascii="Verdana" w:hAnsi="Verdana" w:cs="Verdana"/>
        <w:sz w:val="20"/>
        <w:szCs w:val="20"/>
      </w:rPr>
    </w:pPr>
    <w:r w:rsidRPr="00FC5243">
      <w:rPr>
        <w:rStyle w:val="PageNumber"/>
        <w:rFonts w:ascii="Verdana" w:hAnsi="Verdana" w:cs="Verdana"/>
        <w:sz w:val="20"/>
        <w:szCs w:val="20"/>
      </w:rPr>
      <w:fldChar w:fldCharType="begin"/>
    </w:r>
    <w:r w:rsidRPr="00FC5243">
      <w:rPr>
        <w:rStyle w:val="PageNumber"/>
        <w:rFonts w:ascii="Verdana" w:hAnsi="Verdana" w:cs="Verdana"/>
        <w:sz w:val="20"/>
        <w:szCs w:val="20"/>
      </w:rPr>
      <w:instrText xml:space="preserve">PAGE  </w:instrText>
    </w:r>
    <w:r w:rsidRPr="00FC5243">
      <w:rPr>
        <w:rStyle w:val="PageNumber"/>
        <w:rFonts w:ascii="Verdana" w:hAnsi="Verdana" w:cs="Verdana"/>
        <w:sz w:val="20"/>
        <w:szCs w:val="20"/>
      </w:rPr>
      <w:fldChar w:fldCharType="separate"/>
    </w:r>
    <w:r w:rsidR="00160F77">
      <w:rPr>
        <w:rStyle w:val="PageNumber"/>
        <w:rFonts w:ascii="Verdana" w:hAnsi="Verdana" w:cs="Verdana"/>
        <w:noProof/>
        <w:sz w:val="20"/>
        <w:szCs w:val="20"/>
      </w:rPr>
      <w:t>1</w:t>
    </w:r>
    <w:r w:rsidRPr="00FC5243">
      <w:rPr>
        <w:rStyle w:val="PageNumber"/>
        <w:rFonts w:ascii="Verdana" w:hAnsi="Verdana" w:cs="Verdana"/>
        <w:sz w:val="20"/>
        <w:szCs w:val="20"/>
      </w:rPr>
      <w:fldChar w:fldCharType="end"/>
    </w:r>
  </w:p>
  <w:p w:rsidR="00A20F0E" w:rsidRDefault="00A20F0E" w:rsidP="008D43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9E" w:rsidRDefault="002B079E">
      <w:r>
        <w:separator/>
      </w:r>
    </w:p>
  </w:footnote>
  <w:footnote w:type="continuationSeparator" w:id="0">
    <w:p w:rsidR="002B079E" w:rsidRDefault="002B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A6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E4C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52F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E69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1E208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7F214C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E9675D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5DC117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47C4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6D1C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C576B9"/>
    <w:multiLevelType w:val="hybridMultilevel"/>
    <w:tmpl w:val="F52413C4"/>
    <w:lvl w:ilvl="0" w:tplc="A25654A0">
      <w:start w:val="15"/>
      <w:numFmt w:val="bullet"/>
      <w:lvlText w:val="-"/>
      <w:lvlJc w:val="left"/>
      <w:pPr>
        <w:ind w:left="1069" w:hanging="360"/>
      </w:pPr>
      <w:rPr>
        <w:rFonts w:ascii="Verdana" w:eastAsia="Times New Roman" w:hAnsi="Verdana"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11" w15:restartNumberingAfterBreak="0">
    <w:nsid w:val="092C02E5"/>
    <w:multiLevelType w:val="multilevel"/>
    <w:tmpl w:val="63005F1C"/>
    <w:lvl w:ilvl="0">
      <w:start w:val="1"/>
      <w:numFmt w:val="decimal"/>
      <w:lvlText w:val="%1."/>
      <w:lvlJc w:val="left"/>
      <w:pPr>
        <w:tabs>
          <w:tab w:val="num" w:pos="1135"/>
        </w:tabs>
        <w:ind w:left="1" w:firstLine="709"/>
      </w:pPr>
      <w:rPr>
        <w:rFonts w:hint="default"/>
        <w:b/>
        <w:bCs/>
        <w:sz w:val="20"/>
        <w:szCs w:val="20"/>
      </w:rPr>
    </w:lvl>
    <w:lvl w:ilvl="1">
      <w:start w:val="1"/>
      <w:numFmt w:val="decimal"/>
      <w:lvlText w:val="%1.%2."/>
      <w:lvlJc w:val="left"/>
      <w:pPr>
        <w:tabs>
          <w:tab w:val="num" w:pos="1701"/>
        </w:tabs>
        <w:ind w:firstLine="1134"/>
      </w:pPr>
      <w:rPr>
        <w:rFonts w:hint="default"/>
        <w:b/>
        <w:bCs/>
        <w:sz w:val="20"/>
        <w:szCs w:val="20"/>
      </w:rPr>
    </w:lvl>
    <w:lvl w:ilvl="2">
      <w:start w:val="1"/>
      <w:numFmt w:val="bullet"/>
      <w:lvlText w:val=""/>
      <w:lvlJc w:val="left"/>
      <w:pPr>
        <w:tabs>
          <w:tab w:val="num" w:pos="1332"/>
        </w:tabs>
        <w:ind w:firstLine="1134"/>
      </w:pPr>
      <w:rPr>
        <w:rFonts w:ascii="Symbol" w:hAnsi="Symbol" w:cs="Symbol" w:hint="default"/>
        <w:color w:val="auto"/>
      </w:rPr>
    </w:lvl>
    <w:lvl w:ilvl="3">
      <w:start w:val="1"/>
      <w:numFmt w:val="decimal"/>
      <w:lvlText w:val="%4)"/>
      <w:lvlJc w:val="left"/>
      <w:pPr>
        <w:tabs>
          <w:tab w:val="num" w:pos="2160"/>
        </w:tabs>
        <w:ind w:firstLine="1080"/>
      </w:pPr>
      <w:rPr>
        <w:rFonts w:hint="default"/>
      </w:rPr>
    </w:lvl>
    <w:lvl w:ilvl="4">
      <w:start w:val="1"/>
      <w:numFmt w:val="none"/>
      <w:suff w:val="nothing"/>
      <w:lvlText w:val=""/>
      <w:lvlJc w:val="left"/>
      <w:pPr>
        <w:ind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6345F1"/>
    <w:multiLevelType w:val="hybridMultilevel"/>
    <w:tmpl w:val="D4FA085E"/>
    <w:lvl w:ilvl="0" w:tplc="8B36FCC0">
      <w:start w:val="4"/>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3" w15:restartNumberingAfterBreak="0">
    <w:nsid w:val="11680223"/>
    <w:multiLevelType w:val="hybridMultilevel"/>
    <w:tmpl w:val="1C683BE0"/>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14" w15:restartNumberingAfterBreak="0">
    <w:nsid w:val="150E7000"/>
    <w:multiLevelType w:val="hybridMultilevel"/>
    <w:tmpl w:val="DACA0F2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15:restartNumberingAfterBreak="0">
    <w:nsid w:val="1BB94B4B"/>
    <w:multiLevelType w:val="hybridMultilevel"/>
    <w:tmpl w:val="2FC4CA62"/>
    <w:lvl w:ilvl="0" w:tplc="99E45D0C">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36326DC7"/>
    <w:multiLevelType w:val="multilevel"/>
    <w:tmpl w:val="7C5673DE"/>
    <w:lvl w:ilvl="0">
      <w:start w:val="19"/>
      <w:numFmt w:val="decimal"/>
      <w:lvlText w:val="%1."/>
      <w:lvlJc w:val="left"/>
      <w:pPr>
        <w:ind w:left="705" w:hanging="70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66872E2"/>
    <w:multiLevelType w:val="hybridMultilevel"/>
    <w:tmpl w:val="5F88805C"/>
    <w:lvl w:ilvl="0" w:tplc="A6E64F9A">
      <w:start w:val="1"/>
      <w:numFmt w:val="decimal"/>
      <w:lvlText w:val="%1."/>
      <w:lvlJc w:val="left"/>
      <w:pPr>
        <w:tabs>
          <w:tab w:val="num" w:pos="1725"/>
        </w:tabs>
        <w:ind w:left="1725" w:hanging="1005"/>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8" w15:restartNumberingAfterBreak="0">
    <w:nsid w:val="47D039CF"/>
    <w:multiLevelType w:val="hybridMultilevel"/>
    <w:tmpl w:val="69C8784E"/>
    <w:lvl w:ilvl="0" w:tplc="B4A4AF20">
      <w:start w:val="1"/>
      <w:numFmt w:val="decimal"/>
      <w:lvlText w:val="%1."/>
      <w:lvlJc w:val="left"/>
      <w:pPr>
        <w:tabs>
          <w:tab w:val="num" w:pos="1440"/>
        </w:tabs>
        <w:ind w:left="1440" w:hanging="360"/>
      </w:pPr>
      <w:rPr>
        <w:b w:val="0"/>
        <w:bCs w:val="0"/>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19" w15:restartNumberingAfterBreak="0">
    <w:nsid w:val="497721E4"/>
    <w:multiLevelType w:val="hybridMultilevel"/>
    <w:tmpl w:val="25C43BCC"/>
    <w:lvl w:ilvl="0" w:tplc="5EC4DC7C">
      <w:numFmt w:val="bullet"/>
      <w:lvlText w:val="-"/>
      <w:lvlJc w:val="left"/>
      <w:pPr>
        <w:ind w:left="644" w:hanging="360"/>
      </w:pPr>
      <w:rPr>
        <w:rFonts w:ascii="Times New Roman" w:eastAsia="Times New Roman" w:hAnsi="Times New Roman"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cs="Wingdings" w:hint="default"/>
      </w:rPr>
    </w:lvl>
    <w:lvl w:ilvl="3" w:tplc="04020001">
      <w:start w:val="1"/>
      <w:numFmt w:val="bullet"/>
      <w:lvlText w:val=""/>
      <w:lvlJc w:val="left"/>
      <w:pPr>
        <w:ind w:left="2804" w:hanging="360"/>
      </w:pPr>
      <w:rPr>
        <w:rFonts w:ascii="Symbol" w:hAnsi="Symbol" w:cs="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cs="Wingdings" w:hint="default"/>
      </w:rPr>
    </w:lvl>
    <w:lvl w:ilvl="6" w:tplc="04020001">
      <w:start w:val="1"/>
      <w:numFmt w:val="bullet"/>
      <w:lvlText w:val=""/>
      <w:lvlJc w:val="left"/>
      <w:pPr>
        <w:ind w:left="4964" w:hanging="360"/>
      </w:pPr>
      <w:rPr>
        <w:rFonts w:ascii="Symbol" w:hAnsi="Symbol" w:cs="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cs="Wingdings" w:hint="default"/>
      </w:rPr>
    </w:lvl>
  </w:abstractNum>
  <w:abstractNum w:abstractNumId="20" w15:restartNumberingAfterBreak="0">
    <w:nsid w:val="4FCA45C8"/>
    <w:multiLevelType w:val="hybridMultilevel"/>
    <w:tmpl w:val="685C03D6"/>
    <w:lvl w:ilvl="0" w:tplc="2E8AAE0A">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1" w15:restartNumberingAfterBreak="0">
    <w:nsid w:val="505340B2"/>
    <w:multiLevelType w:val="hybridMultilevel"/>
    <w:tmpl w:val="F9C81BA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50ED4A8C"/>
    <w:multiLevelType w:val="hybridMultilevel"/>
    <w:tmpl w:val="F926EBA8"/>
    <w:lvl w:ilvl="0" w:tplc="18EC998C">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23" w15:restartNumberingAfterBreak="0">
    <w:nsid w:val="56AB21F5"/>
    <w:multiLevelType w:val="hybridMultilevel"/>
    <w:tmpl w:val="62526E16"/>
    <w:lvl w:ilvl="0" w:tplc="5BE8251E">
      <w:start w:val="11"/>
      <w:numFmt w:val="decimal"/>
      <w:lvlText w:val="%1."/>
      <w:lvlJc w:val="left"/>
      <w:pPr>
        <w:tabs>
          <w:tab w:val="num" w:pos="927"/>
        </w:tabs>
        <w:ind w:left="927" w:hanging="360"/>
      </w:pPr>
      <w:rPr>
        <w:rFonts w:hint="default"/>
      </w:r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abstractNum w:abstractNumId="24" w15:restartNumberingAfterBreak="0">
    <w:nsid w:val="58DE7435"/>
    <w:multiLevelType w:val="hybridMultilevel"/>
    <w:tmpl w:val="38603742"/>
    <w:lvl w:ilvl="0" w:tplc="28F8171C">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15:restartNumberingAfterBreak="0">
    <w:nsid w:val="659D0BE4"/>
    <w:multiLevelType w:val="multilevel"/>
    <w:tmpl w:val="47560D50"/>
    <w:lvl w:ilvl="0">
      <w:start w:val="1"/>
      <w:numFmt w:val="decimal"/>
      <w:lvlText w:val="%1."/>
      <w:lvlJc w:val="left"/>
      <w:pPr>
        <w:ind w:left="794" w:hanging="51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534"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784" w:hanging="1440"/>
      </w:pPr>
      <w:rPr>
        <w:rFonts w:hint="default"/>
      </w:rPr>
    </w:lvl>
    <w:lvl w:ilvl="7">
      <w:start w:val="1"/>
      <w:numFmt w:val="decimal"/>
      <w:isLgl/>
      <w:lvlText w:val="%1.%2.%3.%4.%5.%6.%7.%8."/>
      <w:lvlJc w:val="left"/>
      <w:pPr>
        <w:ind w:left="5294" w:hanging="1440"/>
      </w:pPr>
      <w:rPr>
        <w:rFonts w:hint="default"/>
      </w:rPr>
    </w:lvl>
    <w:lvl w:ilvl="8">
      <w:start w:val="1"/>
      <w:numFmt w:val="decimal"/>
      <w:isLgl/>
      <w:lvlText w:val="%1.%2.%3.%4.%5.%6.%7.%8.%9."/>
      <w:lvlJc w:val="left"/>
      <w:pPr>
        <w:ind w:left="6164" w:hanging="1800"/>
      </w:pPr>
      <w:rPr>
        <w:rFonts w:hint="default"/>
      </w:rPr>
    </w:lvl>
  </w:abstractNum>
  <w:abstractNum w:abstractNumId="27" w15:restartNumberingAfterBreak="0">
    <w:nsid w:val="74966ADA"/>
    <w:multiLevelType w:val="multilevel"/>
    <w:tmpl w:val="63005F1C"/>
    <w:lvl w:ilvl="0">
      <w:start w:val="1"/>
      <w:numFmt w:val="decimal"/>
      <w:lvlText w:val="%1."/>
      <w:lvlJc w:val="left"/>
      <w:pPr>
        <w:tabs>
          <w:tab w:val="num" w:pos="1135"/>
        </w:tabs>
        <w:ind w:left="1" w:firstLine="709"/>
      </w:pPr>
      <w:rPr>
        <w:rFonts w:hint="default"/>
        <w:b/>
        <w:bCs/>
        <w:sz w:val="20"/>
        <w:szCs w:val="20"/>
      </w:rPr>
    </w:lvl>
    <w:lvl w:ilvl="1">
      <w:start w:val="1"/>
      <w:numFmt w:val="decimal"/>
      <w:lvlText w:val="%1.%2."/>
      <w:lvlJc w:val="left"/>
      <w:pPr>
        <w:tabs>
          <w:tab w:val="num" w:pos="1701"/>
        </w:tabs>
        <w:ind w:firstLine="1134"/>
      </w:pPr>
      <w:rPr>
        <w:rFonts w:hint="default"/>
        <w:b/>
        <w:bCs/>
        <w:sz w:val="20"/>
        <w:szCs w:val="20"/>
      </w:rPr>
    </w:lvl>
    <w:lvl w:ilvl="2">
      <w:start w:val="1"/>
      <w:numFmt w:val="bullet"/>
      <w:lvlText w:val=""/>
      <w:lvlJc w:val="left"/>
      <w:pPr>
        <w:tabs>
          <w:tab w:val="num" w:pos="1332"/>
        </w:tabs>
        <w:ind w:firstLine="1134"/>
      </w:pPr>
      <w:rPr>
        <w:rFonts w:ascii="Symbol" w:hAnsi="Symbol" w:cs="Symbol" w:hint="default"/>
        <w:color w:val="auto"/>
      </w:rPr>
    </w:lvl>
    <w:lvl w:ilvl="3">
      <w:start w:val="1"/>
      <w:numFmt w:val="decimal"/>
      <w:lvlText w:val="%4)"/>
      <w:lvlJc w:val="left"/>
      <w:pPr>
        <w:tabs>
          <w:tab w:val="num" w:pos="2160"/>
        </w:tabs>
        <w:ind w:firstLine="1080"/>
      </w:pPr>
      <w:rPr>
        <w:rFonts w:hint="default"/>
      </w:rPr>
    </w:lvl>
    <w:lvl w:ilvl="4">
      <w:start w:val="1"/>
      <w:numFmt w:val="none"/>
      <w:suff w:val="nothing"/>
      <w:lvlText w:val=""/>
      <w:lvlJc w:val="left"/>
      <w:pPr>
        <w:ind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AD33CA4"/>
    <w:multiLevelType w:val="hybridMultilevel"/>
    <w:tmpl w:val="1BF635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1"/>
  </w:num>
  <w:num w:numId="3">
    <w:abstractNumId w:val="26"/>
  </w:num>
  <w:num w:numId="4">
    <w:abstractNumId w:val="2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4"/>
  </w:num>
  <w:num w:numId="21">
    <w:abstractNumId w:val="11"/>
  </w:num>
  <w:num w:numId="22">
    <w:abstractNumId w:val="13"/>
  </w:num>
  <w:num w:numId="23">
    <w:abstractNumId w:val="27"/>
  </w:num>
  <w:num w:numId="24">
    <w:abstractNumId w:val="10"/>
  </w:num>
  <w:num w:numId="25">
    <w:abstractNumId w:val="24"/>
  </w:num>
  <w:num w:numId="26">
    <w:abstractNumId w:val="16"/>
  </w:num>
  <w:num w:numId="27">
    <w:abstractNumId w:val="1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2DB"/>
    <w:rsid w:val="00033491"/>
    <w:rsid w:val="00036305"/>
    <w:rsid w:val="00060CE0"/>
    <w:rsid w:val="00064E6F"/>
    <w:rsid w:val="000650E4"/>
    <w:rsid w:val="000C6B27"/>
    <w:rsid w:val="000D66CE"/>
    <w:rsid w:val="000E47CC"/>
    <w:rsid w:val="000E4AD8"/>
    <w:rsid w:val="00136D49"/>
    <w:rsid w:val="00156460"/>
    <w:rsid w:val="00160F77"/>
    <w:rsid w:val="00182284"/>
    <w:rsid w:val="00182D6B"/>
    <w:rsid w:val="001A258C"/>
    <w:rsid w:val="00201FE3"/>
    <w:rsid w:val="002079AC"/>
    <w:rsid w:val="0021332F"/>
    <w:rsid w:val="00220B74"/>
    <w:rsid w:val="00223703"/>
    <w:rsid w:val="00224A2F"/>
    <w:rsid w:val="0023018B"/>
    <w:rsid w:val="0025679C"/>
    <w:rsid w:val="00265B75"/>
    <w:rsid w:val="00274DB0"/>
    <w:rsid w:val="00280040"/>
    <w:rsid w:val="002A46C1"/>
    <w:rsid w:val="002B079E"/>
    <w:rsid w:val="002D4670"/>
    <w:rsid w:val="002E0C72"/>
    <w:rsid w:val="002E72BE"/>
    <w:rsid w:val="00311FF3"/>
    <w:rsid w:val="00327CE5"/>
    <w:rsid w:val="003476F2"/>
    <w:rsid w:val="00376654"/>
    <w:rsid w:val="00387742"/>
    <w:rsid w:val="003C0687"/>
    <w:rsid w:val="003C4FB7"/>
    <w:rsid w:val="003C73D8"/>
    <w:rsid w:val="003D47F7"/>
    <w:rsid w:val="00426A9E"/>
    <w:rsid w:val="00441535"/>
    <w:rsid w:val="00442132"/>
    <w:rsid w:val="00464F06"/>
    <w:rsid w:val="00471B13"/>
    <w:rsid w:val="004964AA"/>
    <w:rsid w:val="004C52B4"/>
    <w:rsid w:val="004D0D6A"/>
    <w:rsid w:val="004D2076"/>
    <w:rsid w:val="0053253D"/>
    <w:rsid w:val="005371B4"/>
    <w:rsid w:val="005405B7"/>
    <w:rsid w:val="00541CDB"/>
    <w:rsid w:val="005600E8"/>
    <w:rsid w:val="00566057"/>
    <w:rsid w:val="005815EC"/>
    <w:rsid w:val="005A7D0C"/>
    <w:rsid w:val="005D6363"/>
    <w:rsid w:val="005E01DB"/>
    <w:rsid w:val="00605965"/>
    <w:rsid w:val="006124AD"/>
    <w:rsid w:val="00624FD7"/>
    <w:rsid w:val="00654FA1"/>
    <w:rsid w:val="006652DB"/>
    <w:rsid w:val="006852B4"/>
    <w:rsid w:val="00685DA6"/>
    <w:rsid w:val="006A23EE"/>
    <w:rsid w:val="006B09AA"/>
    <w:rsid w:val="006F2BFC"/>
    <w:rsid w:val="006F4127"/>
    <w:rsid w:val="007479EF"/>
    <w:rsid w:val="007600F6"/>
    <w:rsid w:val="00771949"/>
    <w:rsid w:val="00774469"/>
    <w:rsid w:val="007A6839"/>
    <w:rsid w:val="007C79EA"/>
    <w:rsid w:val="007D686F"/>
    <w:rsid w:val="008107DC"/>
    <w:rsid w:val="00817C47"/>
    <w:rsid w:val="00831F6D"/>
    <w:rsid w:val="00877216"/>
    <w:rsid w:val="00883339"/>
    <w:rsid w:val="008A5179"/>
    <w:rsid w:val="008B0ABA"/>
    <w:rsid w:val="008C0CD8"/>
    <w:rsid w:val="008D43E1"/>
    <w:rsid w:val="008F2C7A"/>
    <w:rsid w:val="009135B0"/>
    <w:rsid w:val="0092526B"/>
    <w:rsid w:val="00941C5D"/>
    <w:rsid w:val="009528E6"/>
    <w:rsid w:val="00976397"/>
    <w:rsid w:val="009E723A"/>
    <w:rsid w:val="00A13790"/>
    <w:rsid w:val="00A20F0E"/>
    <w:rsid w:val="00A32E74"/>
    <w:rsid w:val="00A778BE"/>
    <w:rsid w:val="00A82B5F"/>
    <w:rsid w:val="00A90E5F"/>
    <w:rsid w:val="00AB3B29"/>
    <w:rsid w:val="00AB78DE"/>
    <w:rsid w:val="00AD2D46"/>
    <w:rsid w:val="00AF64B7"/>
    <w:rsid w:val="00B348ED"/>
    <w:rsid w:val="00B53299"/>
    <w:rsid w:val="00B55691"/>
    <w:rsid w:val="00B579E3"/>
    <w:rsid w:val="00B83C31"/>
    <w:rsid w:val="00B86993"/>
    <w:rsid w:val="00B96461"/>
    <w:rsid w:val="00BA75EC"/>
    <w:rsid w:val="00BC690D"/>
    <w:rsid w:val="00BD06C9"/>
    <w:rsid w:val="00BD7D1C"/>
    <w:rsid w:val="00BE52B4"/>
    <w:rsid w:val="00BF2805"/>
    <w:rsid w:val="00C17E4D"/>
    <w:rsid w:val="00C259EF"/>
    <w:rsid w:val="00C3610C"/>
    <w:rsid w:val="00C856D2"/>
    <w:rsid w:val="00CF0DAB"/>
    <w:rsid w:val="00CF2BDD"/>
    <w:rsid w:val="00CF74C4"/>
    <w:rsid w:val="00D020C7"/>
    <w:rsid w:val="00D026EA"/>
    <w:rsid w:val="00D35A6F"/>
    <w:rsid w:val="00D5732C"/>
    <w:rsid w:val="00DA3B95"/>
    <w:rsid w:val="00DB1216"/>
    <w:rsid w:val="00DB4BF9"/>
    <w:rsid w:val="00DC42F7"/>
    <w:rsid w:val="00DF0297"/>
    <w:rsid w:val="00E33114"/>
    <w:rsid w:val="00E44F08"/>
    <w:rsid w:val="00E74FCE"/>
    <w:rsid w:val="00E96969"/>
    <w:rsid w:val="00EA7EDA"/>
    <w:rsid w:val="00EC2E88"/>
    <w:rsid w:val="00EC69FE"/>
    <w:rsid w:val="00EF3EB7"/>
    <w:rsid w:val="00F106EA"/>
    <w:rsid w:val="00F40619"/>
    <w:rsid w:val="00F4137F"/>
    <w:rsid w:val="00F623D1"/>
    <w:rsid w:val="00F65006"/>
    <w:rsid w:val="00F82FAF"/>
    <w:rsid w:val="00FC5243"/>
    <w:rsid w:val="00FE52E1"/>
    <w:rsid w:val="00FF0CAE"/>
    <w:rsid w:val="00FF57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D51E6"/>
  <w15:docId w15:val="{A2E6E3C9-9798-4E46-BA1B-70047E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DB"/>
    <w:rPr>
      <w:rFonts w:ascii="Times New Roman" w:eastAsia="Times New Roman" w:hAnsi="Times New Roman"/>
      <w:sz w:val="28"/>
      <w:szCs w:val="28"/>
      <w:lang w:eastAsia="en-US"/>
    </w:rPr>
  </w:style>
  <w:style w:type="paragraph" w:styleId="Heading1">
    <w:name w:val="heading 1"/>
    <w:basedOn w:val="Normal"/>
    <w:next w:val="Normal"/>
    <w:link w:val="Heading1Char"/>
    <w:uiPriority w:val="99"/>
    <w:qFormat/>
    <w:rsid w:val="006652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652DB"/>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6652DB"/>
    <w:pPr>
      <w:keepNext/>
      <w:outlineLvl w:val="2"/>
    </w:pPr>
    <w:rPr>
      <w:rFonts w:ascii="Tahoma" w:hAnsi="Tahoma" w:cs="Tahoma"/>
      <w:b/>
      <w:bCs/>
      <w:noProof/>
      <w:sz w:val="24"/>
      <w:szCs w:val="24"/>
    </w:rPr>
  </w:style>
  <w:style w:type="paragraph" w:styleId="Heading4">
    <w:name w:val="heading 4"/>
    <w:basedOn w:val="Normal"/>
    <w:next w:val="Normal"/>
    <w:link w:val="Heading4Char"/>
    <w:uiPriority w:val="99"/>
    <w:qFormat/>
    <w:rsid w:val="006652DB"/>
    <w:pPr>
      <w:keepNext/>
      <w:spacing w:before="240" w:after="60"/>
      <w:outlineLvl w:val="3"/>
    </w:pPr>
    <w:rPr>
      <w:rFonts w:ascii="Calibri" w:eastAsia="Calibri" w:hAnsi="Calibri" w:cs="Calibri"/>
      <w:b/>
      <w:bCs/>
    </w:rPr>
  </w:style>
  <w:style w:type="paragraph" w:styleId="Heading5">
    <w:name w:val="heading 5"/>
    <w:basedOn w:val="Normal"/>
    <w:next w:val="Normal"/>
    <w:link w:val="Heading5Char"/>
    <w:uiPriority w:val="99"/>
    <w:qFormat/>
    <w:rsid w:val="006652DB"/>
    <w:pPr>
      <w:spacing w:before="240" w:after="60"/>
      <w:outlineLvl w:val="4"/>
    </w:pPr>
    <w:rPr>
      <w:rFonts w:ascii="Calibri" w:hAnsi="Calibri" w:cs="Calibri"/>
      <w:b/>
      <w:bCs/>
      <w:i/>
      <w:iCs/>
      <w:sz w:val="26"/>
      <w:szCs w:val="26"/>
      <w:lang w:val="en-AU"/>
    </w:rPr>
  </w:style>
  <w:style w:type="paragraph" w:styleId="Heading6">
    <w:name w:val="heading 6"/>
    <w:basedOn w:val="Normal"/>
    <w:next w:val="Normal"/>
    <w:link w:val="Heading6Char"/>
    <w:uiPriority w:val="99"/>
    <w:qFormat/>
    <w:rsid w:val="006652DB"/>
    <w:pPr>
      <w:keepNext/>
      <w:jc w:val="center"/>
      <w:outlineLvl w:val="5"/>
    </w:pPr>
    <w:rPr>
      <w:rFonts w:ascii="Tahoma" w:hAnsi="Tahoma" w:cs="Tahoma"/>
      <w:b/>
      <w:bCs/>
      <w:sz w:val="32"/>
      <w:szCs w:val="32"/>
    </w:rPr>
  </w:style>
  <w:style w:type="paragraph" w:styleId="Heading7">
    <w:name w:val="heading 7"/>
    <w:basedOn w:val="Normal"/>
    <w:next w:val="Normal"/>
    <w:link w:val="Heading7Char"/>
    <w:uiPriority w:val="99"/>
    <w:qFormat/>
    <w:rsid w:val="006652DB"/>
    <w:pPr>
      <w:keepNext/>
      <w:jc w:val="right"/>
      <w:outlineLvl w:val="6"/>
    </w:pPr>
    <w:rPr>
      <w:sz w:val="32"/>
      <w:szCs w:val="32"/>
    </w:rPr>
  </w:style>
  <w:style w:type="paragraph" w:styleId="Heading8">
    <w:name w:val="heading 8"/>
    <w:basedOn w:val="Normal"/>
    <w:next w:val="Normal"/>
    <w:link w:val="Heading8Char"/>
    <w:uiPriority w:val="99"/>
    <w:qFormat/>
    <w:rsid w:val="006652DB"/>
    <w:pPr>
      <w:keepNext/>
      <w:jc w:val="center"/>
      <w:outlineLvl w:val="7"/>
    </w:pPr>
    <w:rPr>
      <w:sz w:val="24"/>
      <w:szCs w:val="24"/>
    </w:rPr>
  </w:style>
  <w:style w:type="paragraph" w:styleId="Heading9">
    <w:name w:val="heading 9"/>
    <w:basedOn w:val="Normal"/>
    <w:next w:val="Normal"/>
    <w:link w:val="Heading9Char"/>
    <w:uiPriority w:val="99"/>
    <w:qFormat/>
    <w:rsid w:val="006652DB"/>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52DB"/>
    <w:rPr>
      <w:rFonts w:ascii="Arial" w:hAnsi="Arial" w:cs="Arial"/>
      <w:b/>
      <w:bCs/>
      <w:kern w:val="32"/>
      <w:sz w:val="32"/>
      <w:szCs w:val="32"/>
    </w:rPr>
  </w:style>
  <w:style w:type="character" w:customStyle="1" w:styleId="Heading2Char">
    <w:name w:val="Heading 2 Char"/>
    <w:link w:val="Heading2"/>
    <w:uiPriority w:val="99"/>
    <w:locked/>
    <w:rsid w:val="006652DB"/>
    <w:rPr>
      <w:rFonts w:ascii="Arial" w:hAnsi="Arial" w:cs="Arial"/>
      <w:b/>
      <w:bCs/>
      <w:i/>
      <w:iCs/>
      <w:sz w:val="28"/>
      <w:szCs w:val="28"/>
    </w:rPr>
  </w:style>
  <w:style w:type="character" w:customStyle="1" w:styleId="Heading3Char">
    <w:name w:val="Heading 3 Char"/>
    <w:link w:val="Heading3"/>
    <w:uiPriority w:val="99"/>
    <w:locked/>
    <w:rsid w:val="006652DB"/>
    <w:rPr>
      <w:rFonts w:ascii="Tahoma" w:hAnsi="Tahoma" w:cs="Tahoma"/>
      <w:b/>
      <w:bCs/>
      <w:noProof/>
      <w:sz w:val="20"/>
      <w:szCs w:val="20"/>
    </w:rPr>
  </w:style>
  <w:style w:type="character" w:customStyle="1" w:styleId="Heading4Char">
    <w:name w:val="Heading 4 Char"/>
    <w:link w:val="Heading4"/>
    <w:uiPriority w:val="99"/>
    <w:locked/>
    <w:rsid w:val="006652DB"/>
    <w:rPr>
      <w:rFonts w:ascii="Calibri" w:hAnsi="Calibri" w:cs="Calibri"/>
      <w:b/>
      <w:bCs/>
      <w:sz w:val="28"/>
      <w:szCs w:val="28"/>
    </w:rPr>
  </w:style>
  <w:style w:type="character" w:customStyle="1" w:styleId="Heading5Char">
    <w:name w:val="Heading 5 Char"/>
    <w:link w:val="Heading5"/>
    <w:uiPriority w:val="99"/>
    <w:locked/>
    <w:rsid w:val="006652DB"/>
    <w:rPr>
      <w:rFonts w:ascii="Calibri" w:hAnsi="Calibri" w:cs="Calibri"/>
      <w:b/>
      <w:bCs/>
      <w:i/>
      <w:iCs/>
      <w:sz w:val="26"/>
      <w:szCs w:val="26"/>
      <w:lang w:val="en-AU"/>
    </w:rPr>
  </w:style>
  <w:style w:type="character" w:customStyle="1" w:styleId="Heading6Char">
    <w:name w:val="Heading 6 Char"/>
    <w:link w:val="Heading6"/>
    <w:uiPriority w:val="99"/>
    <w:locked/>
    <w:rsid w:val="006652DB"/>
    <w:rPr>
      <w:rFonts w:ascii="Tahoma" w:hAnsi="Tahoma" w:cs="Tahoma"/>
      <w:b/>
      <w:bCs/>
      <w:sz w:val="20"/>
      <w:szCs w:val="20"/>
    </w:rPr>
  </w:style>
  <w:style w:type="character" w:customStyle="1" w:styleId="Heading7Char">
    <w:name w:val="Heading 7 Char"/>
    <w:link w:val="Heading7"/>
    <w:uiPriority w:val="99"/>
    <w:locked/>
    <w:rsid w:val="006652DB"/>
    <w:rPr>
      <w:rFonts w:ascii="Times New Roman" w:hAnsi="Times New Roman" w:cs="Times New Roman"/>
      <w:sz w:val="20"/>
      <w:szCs w:val="20"/>
    </w:rPr>
  </w:style>
  <w:style w:type="character" w:customStyle="1" w:styleId="Heading8Char">
    <w:name w:val="Heading 8 Char"/>
    <w:link w:val="Heading8"/>
    <w:uiPriority w:val="99"/>
    <w:locked/>
    <w:rsid w:val="006652DB"/>
    <w:rPr>
      <w:rFonts w:ascii="Times New Roman" w:hAnsi="Times New Roman" w:cs="Times New Roman"/>
      <w:sz w:val="20"/>
      <w:szCs w:val="20"/>
    </w:rPr>
  </w:style>
  <w:style w:type="character" w:customStyle="1" w:styleId="Heading9Char">
    <w:name w:val="Heading 9 Char"/>
    <w:link w:val="Heading9"/>
    <w:uiPriority w:val="99"/>
    <w:locked/>
    <w:rsid w:val="006652DB"/>
    <w:rPr>
      <w:rFonts w:ascii="Arial" w:hAnsi="Arial" w:cs="Arial"/>
      <w:lang w:val="en-AU"/>
    </w:rPr>
  </w:style>
  <w:style w:type="paragraph" w:styleId="Title">
    <w:name w:val="Title"/>
    <w:basedOn w:val="Normal"/>
    <w:link w:val="TitleChar"/>
    <w:uiPriority w:val="99"/>
    <w:qFormat/>
    <w:rsid w:val="006652DB"/>
    <w:pPr>
      <w:jc w:val="center"/>
    </w:pPr>
    <w:rPr>
      <w:sz w:val="40"/>
      <w:szCs w:val="40"/>
      <w:u w:val="single"/>
    </w:rPr>
  </w:style>
  <w:style w:type="character" w:customStyle="1" w:styleId="TitleChar">
    <w:name w:val="Title Char"/>
    <w:link w:val="Title"/>
    <w:uiPriority w:val="99"/>
    <w:locked/>
    <w:rsid w:val="006652DB"/>
    <w:rPr>
      <w:rFonts w:ascii="Times New Roman" w:hAnsi="Times New Roman" w:cs="Times New Roman"/>
      <w:sz w:val="20"/>
      <w:szCs w:val="20"/>
      <w:u w:val="single"/>
    </w:rPr>
  </w:style>
  <w:style w:type="paragraph" w:styleId="BodyText">
    <w:name w:val="Body Text"/>
    <w:basedOn w:val="Normal"/>
    <w:link w:val="BodyTextChar"/>
    <w:uiPriority w:val="99"/>
    <w:rsid w:val="006652DB"/>
    <w:pPr>
      <w:jc w:val="both"/>
    </w:pPr>
    <w:rPr>
      <w:rFonts w:ascii="Tahoma" w:hAnsi="Tahoma" w:cs="Tahoma"/>
      <w:b/>
      <w:bCs/>
      <w:sz w:val="24"/>
      <w:szCs w:val="24"/>
    </w:rPr>
  </w:style>
  <w:style w:type="character" w:customStyle="1" w:styleId="BodyTextChar">
    <w:name w:val="Body Text Char"/>
    <w:link w:val="BodyText"/>
    <w:uiPriority w:val="99"/>
    <w:locked/>
    <w:rsid w:val="006652DB"/>
    <w:rPr>
      <w:rFonts w:ascii="Tahoma" w:hAnsi="Tahoma" w:cs="Tahoma"/>
      <w:b/>
      <w:bCs/>
      <w:sz w:val="20"/>
      <w:szCs w:val="20"/>
    </w:rPr>
  </w:style>
  <w:style w:type="paragraph" w:styleId="BodyTextIndent">
    <w:name w:val="Body Text Indent"/>
    <w:basedOn w:val="Normal"/>
    <w:link w:val="BodyTextIndentChar"/>
    <w:uiPriority w:val="99"/>
    <w:rsid w:val="006652DB"/>
    <w:pPr>
      <w:ind w:left="720"/>
    </w:pPr>
    <w:rPr>
      <w:rFonts w:ascii="Tahoma" w:hAnsi="Tahoma" w:cs="Tahoma"/>
      <w:b/>
      <w:bCs/>
      <w:sz w:val="24"/>
      <w:szCs w:val="24"/>
    </w:rPr>
  </w:style>
  <w:style w:type="character" w:customStyle="1" w:styleId="BodyTextIndentChar">
    <w:name w:val="Body Text Indent Char"/>
    <w:link w:val="BodyTextIndent"/>
    <w:uiPriority w:val="99"/>
    <w:locked/>
    <w:rsid w:val="006652DB"/>
    <w:rPr>
      <w:rFonts w:ascii="Tahoma" w:hAnsi="Tahoma" w:cs="Tahoma"/>
      <w:b/>
      <w:bCs/>
      <w:sz w:val="20"/>
      <w:szCs w:val="20"/>
    </w:rPr>
  </w:style>
  <w:style w:type="paragraph" w:styleId="BodyText3">
    <w:name w:val="Body Text 3"/>
    <w:basedOn w:val="Normal"/>
    <w:link w:val="BodyText3Char"/>
    <w:uiPriority w:val="99"/>
    <w:rsid w:val="006652DB"/>
    <w:pPr>
      <w:jc w:val="both"/>
    </w:pPr>
    <w:rPr>
      <w:sz w:val="24"/>
      <w:szCs w:val="24"/>
    </w:rPr>
  </w:style>
  <w:style w:type="character" w:customStyle="1" w:styleId="BodyText3Char">
    <w:name w:val="Body Text 3 Char"/>
    <w:link w:val="BodyText3"/>
    <w:uiPriority w:val="99"/>
    <w:locked/>
    <w:rsid w:val="006652DB"/>
    <w:rPr>
      <w:rFonts w:ascii="Times New Roman" w:hAnsi="Times New Roman" w:cs="Times New Roman"/>
      <w:sz w:val="20"/>
      <w:szCs w:val="20"/>
    </w:rPr>
  </w:style>
  <w:style w:type="paragraph" w:styleId="BodyTextIndent3">
    <w:name w:val="Body Text Indent 3"/>
    <w:basedOn w:val="Normal"/>
    <w:link w:val="BodyTextIndent3Char"/>
    <w:uiPriority w:val="99"/>
    <w:rsid w:val="006652DB"/>
    <w:pPr>
      <w:ind w:left="720"/>
      <w:jc w:val="both"/>
    </w:pPr>
    <w:rPr>
      <w:rFonts w:ascii="Tahoma" w:hAnsi="Tahoma" w:cs="Tahoma"/>
      <w:b/>
      <w:bCs/>
      <w:sz w:val="24"/>
      <w:szCs w:val="24"/>
    </w:rPr>
  </w:style>
  <w:style w:type="character" w:customStyle="1" w:styleId="BodyTextIndent3Char">
    <w:name w:val="Body Text Indent 3 Char"/>
    <w:link w:val="BodyTextIndent3"/>
    <w:uiPriority w:val="99"/>
    <w:locked/>
    <w:rsid w:val="006652DB"/>
    <w:rPr>
      <w:rFonts w:ascii="Tahoma" w:hAnsi="Tahoma" w:cs="Tahoma"/>
      <w:b/>
      <w:bCs/>
      <w:sz w:val="20"/>
      <w:szCs w:val="20"/>
    </w:rPr>
  </w:style>
  <w:style w:type="paragraph" w:customStyle="1" w:styleId="StyleChar">
    <w:name w:val="Style Char"/>
    <w:link w:val="StyleCharChar"/>
    <w:uiPriority w:val="99"/>
    <w:rsid w:val="006652DB"/>
    <w:pPr>
      <w:widowControl w:val="0"/>
      <w:autoSpaceDE w:val="0"/>
      <w:autoSpaceDN w:val="0"/>
      <w:adjustRightInd w:val="0"/>
      <w:ind w:left="140" w:right="140" w:firstLine="840"/>
      <w:jc w:val="both"/>
    </w:pPr>
    <w:rPr>
      <w:rFonts w:ascii="Times New Roman" w:hAnsi="Times New Roman"/>
      <w:sz w:val="24"/>
      <w:szCs w:val="24"/>
    </w:rPr>
  </w:style>
  <w:style w:type="character" w:customStyle="1" w:styleId="StyleCharChar">
    <w:name w:val="Style Char Char"/>
    <w:link w:val="StyleChar"/>
    <w:uiPriority w:val="99"/>
    <w:locked/>
    <w:rsid w:val="006652DB"/>
    <w:rPr>
      <w:rFonts w:ascii="Times New Roman" w:hAnsi="Times New Roman" w:cs="Times New Roman"/>
      <w:sz w:val="24"/>
      <w:szCs w:val="24"/>
      <w:lang w:eastAsia="bg-BG"/>
    </w:rPr>
  </w:style>
  <w:style w:type="character" w:styleId="Hyperlink">
    <w:name w:val="Hyperlink"/>
    <w:uiPriority w:val="99"/>
    <w:rsid w:val="006652DB"/>
    <w:rPr>
      <w:color w:val="0000FF"/>
      <w:u w:val="single"/>
    </w:rPr>
  </w:style>
  <w:style w:type="paragraph" w:styleId="BalloonText">
    <w:name w:val="Balloon Text"/>
    <w:basedOn w:val="Normal"/>
    <w:link w:val="BalloonTextChar"/>
    <w:uiPriority w:val="99"/>
    <w:semiHidden/>
    <w:rsid w:val="006652DB"/>
    <w:rPr>
      <w:rFonts w:ascii="Tahoma" w:hAnsi="Tahoma" w:cs="Tahoma"/>
      <w:sz w:val="16"/>
      <w:szCs w:val="16"/>
    </w:rPr>
  </w:style>
  <w:style w:type="character" w:customStyle="1" w:styleId="BalloonTextChar">
    <w:name w:val="Balloon Text Char"/>
    <w:link w:val="BalloonText"/>
    <w:uiPriority w:val="99"/>
    <w:semiHidden/>
    <w:locked/>
    <w:rsid w:val="006652DB"/>
    <w:rPr>
      <w:rFonts w:ascii="Tahoma" w:hAnsi="Tahoma" w:cs="Tahoma"/>
      <w:sz w:val="16"/>
      <w:szCs w:val="16"/>
    </w:rPr>
  </w:style>
  <w:style w:type="paragraph" w:styleId="Header">
    <w:name w:val="header"/>
    <w:basedOn w:val="Normal"/>
    <w:link w:val="HeaderChar"/>
    <w:uiPriority w:val="99"/>
    <w:rsid w:val="006652DB"/>
    <w:pPr>
      <w:tabs>
        <w:tab w:val="center" w:pos="4536"/>
        <w:tab w:val="right" w:pos="9072"/>
      </w:tabs>
    </w:pPr>
  </w:style>
  <w:style w:type="character" w:customStyle="1" w:styleId="HeaderChar">
    <w:name w:val="Header Char"/>
    <w:link w:val="Header"/>
    <w:uiPriority w:val="99"/>
    <w:locked/>
    <w:rsid w:val="006652DB"/>
    <w:rPr>
      <w:rFonts w:ascii="Times New Roman" w:hAnsi="Times New Roman" w:cs="Times New Roman"/>
      <w:sz w:val="20"/>
      <w:szCs w:val="20"/>
    </w:rPr>
  </w:style>
  <w:style w:type="paragraph" w:styleId="Footer">
    <w:name w:val="footer"/>
    <w:basedOn w:val="Normal"/>
    <w:link w:val="FooterChar"/>
    <w:uiPriority w:val="99"/>
    <w:rsid w:val="006652DB"/>
    <w:pPr>
      <w:tabs>
        <w:tab w:val="center" w:pos="4536"/>
        <w:tab w:val="right" w:pos="9072"/>
      </w:tabs>
    </w:pPr>
  </w:style>
  <w:style w:type="character" w:customStyle="1" w:styleId="FooterChar">
    <w:name w:val="Footer Char"/>
    <w:link w:val="Footer"/>
    <w:uiPriority w:val="99"/>
    <w:locked/>
    <w:rsid w:val="006652DB"/>
    <w:rPr>
      <w:rFonts w:ascii="Times New Roman" w:hAnsi="Times New Roman" w:cs="Times New Roman"/>
      <w:sz w:val="20"/>
      <w:szCs w:val="20"/>
    </w:rPr>
  </w:style>
  <w:style w:type="paragraph" w:styleId="ListParagraph">
    <w:name w:val="List Paragraph"/>
    <w:basedOn w:val="Normal"/>
    <w:uiPriority w:val="99"/>
    <w:qFormat/>
    <w:rsid w:val="006652DB"/>
    <w:pPr>
      <w:ind w:left="720"/>
    </w:pPr>
  </w:style>
  <w:style w:type="character" w:styleId="Emphasis">
    <w:name w:val="Emphasis"/>
    <w:uiPriority w:val="99"/>
    <w:qFormat/>
    <w:rsid w:val="006652DB"/>
    <w:rPr>
      <w:i/>
      <w:iCs/>
    </w:rPr>
  </w:style>
  <w:style w:type="paragraph" w:customStyle="1" w:styleId="CharChar1">
    <w:name w:val="Char Char1"/>
    <w:basedOn w:val="Normal"/>
    <w:uiPriority w:val="99"/>
    <w:rsid w:val="006652DB"/>
    <w:pPr>
      <w:tabs>
        <w:tab w:val="left" w:pos="709"/>
      </w:tabs>
    </w:pPr>
    <w:rPr>
      <w:rFonts w:ascii="Tahoma" w:hAnsi="Tahoma" w:cs="Tahoma"/>
      <w:sz w:val="24"/>
      <w:szCs w:val="24"/>
      <w:lang w:val="pl-PL" w:eastAsia="pl-PL"/>
    </w:rPr>
  </w:style>
  <w:style w:type="paragraph" w:customStyle="1" w:styleId="FR3">
    <w:name w:val="FR3"/>
    <w:link w:val="FR3Char"/>
    <w:uiPriority w:val="99"/>
    <w:rsid w:val="006652DB"/>
    <w:pPr>
      <w:widowControl w:val="0"/>
      <w:overflowPunct w:val="0"/>
      <w:autoSpaceDE w:val="0"/>
      <w:autoSpaceDN w:val="0"/>
      <w:adjustRightInd w:val="0"/>
      <w:textAlignment w:val="baseline"/>
    </w:pPr>
    <w:rPr>
      <w:rFonts w:ascii="Arial" w:eastAsia="Times New Roman" w:hAnsi="Arial" w:cs="Arial"/>
      <w:b/>
      <w:bCs/>
      <w:sz w:val="22"/>
      <w:szCs w:val="22"/>
    </w:rPr>
  </w:style>
  <w:style w:type="character" w:customStyle="1" w:styleId="FR3Char">
    <w:name w:val="FR3 Char"/>
    <w:link w:val="FR3"/>
    <w:uiPriority w:val="99"/>
    <w:locked/>
    <w:rsid w:val="006652DB"/>
    <w:rPr>
      <w:rFonts w:ascii="Arial" w:hAnsi="Arial" w:cs="Arial"/>
      <w:b/>
      <w:bCs/>
      <w:sz w:val="22"/>
      <w:szCs w:val="22"/>
    </w:rPr>
  </w:style>
  <w:style w:type="paragraph" w:styleId="BodyText2">
    <w:name w:val="Body Text 2"/>
    <w:basedOn w:val="Normal"/>
    <w:link w:val="BodyText2Char"/>
    <w:uiPriority w:val="99"/>
    <w:rsid w:val="006652DB"/>
    <w:pPr>
      <w:spacing w:after="120" w:line="480" w:lineRule="auto"/>
    </w:pPr>
    <w:rPr>
      <w:sz w:val="20"/>
      <w:szCs w:val="20"/>
      <w:lang w:val="en-AU"/>
    </w:rPr>
  </w:style>
  <w:style w:type="character" w:customStyle="1" w:styleId="BodyText2Char">
    <w:name w:val="Body Text 2 Char"/>
    <w:link w:val="BodyText2"/>
    <w:uiPriority w:val="99"/>
    <w:locked/>
    <w:rsid w:val="006652DB"/>
    <w:rPr>
      <w:rFonts w:ascii="Times New Roman" w:hAnsi="Times New Roman" w:cs="Times New Roman"/>
      <w:sz w:val="20"/>
      <w:szCs w:val="20"/>
      <w:lang w:val="en-AU"/>
    </w:rPr>
  </w:style>
  <w:style w:type="paragraph" w:customStyle="1" w:styleId="BodyTextgorskatexnika">
    <w:name w:val="Body Text.gorska texnika"/>
    <w:basedOn w:val="Normal"/>
    <w:uiPriority w:val="99"/>
    <w:rsid w:val="006652DB"/>
    <w:pPr>
      <w:jc w:val="both"/>
    </w:pPr>
    <w:rPr>
      <w:sz w:val="24"/>
      <w:szCs w:val="24"/>
    </w:rPr>
  </w:style>
  <w:style w:type="paragraph" w:customStyle="1" w:styleId="1CharCharCharChar">
    <w:name w:val="Знак Знак1 Char Char Знак Знак Char Char"/>
    <w:basedOn w:val="Normal"/>
    <w:uiPriority w:val="99"/>
    <w:rsid w:val="006652DB"/>
    <w:pPr>
      <w:tabs>
        <w:tab w:val="left" w:pos="709"/>
      </w:tabs>
    </w:pPr>
    <w:rPr>
      <w:rFonts w:ascii="Tahoma" w:hAnsi="Tahoma" w:cs="Tahoma"/>
      <w:sz w:val="24"/>
      <w:szCs w:val="24"/>
      <w:lang w:val="pl-PL" w:eastAsia="pl-PL"/>
    </w:rPr>
  </w:style>
  <w:style w:type="paragraph" w:styleId="Subtitle">
    <w:name w:val="Subtitle"/>
    <w:basedOn w:val="Normal"/>
    <w:link w:val="SubtitleChar"/>
    <w:uiPriority w:val="99"/>
    <w:qFormat/>
    <w:rsid w:val="006652DB"/>
    <w:pPr>
      <w:spacing w:after="60"/>
      <w:jc w:val="center"/>
      <w:outlineLvl w:val="1"/>
    </w:pPr>
    <w:rPr>
      <w:rFonts w:ascii="Arial" w:hAnsi="Arial" w:cs="Arial"/>
      <w:sz w:val="24"/>
      <w:szCs w:val="24"/>
      <w:lang w:val="en-AU"/>
    </w:rPr>
  </w:style>
  <w:style w:type="character" w:customStyle="1" w:styleId="SubtitleChar">
    <w:name w:val="Subtitle Char"/>
    <w:link w:val="Subtitle"/>
    <w:uiPriority w:val="99"/>
    <w:locked/>
    <w:rsid w:val="006652DB"/>
    <w:rPr>
      <w:rFonts w:ascii="Arial" w:hAnsi="Arial" w:cs="Arial"/>
      <w:sz w:val="24"/>
      <w:szCs w:val="24"/>
      <w:lang w:val="en-AU"/>
    </w:rPr>
  </w:style>
  <w:style w:type="paragraph" w:styleId="NormalWeb">
    <w:name w:val="Normal (Web)"/>
    <w:basedOn w:val="Normal"/>
    <w:uiPriority w:val="99"/>
    <w:rsid w:val="006652DB"/>
    <w:pPr>
      <w:spacing w:before="100" w:beforeAutospacing="1" w:after="100" w:afterAutospacing="1"/>
    </w:pPr>
    <w:rPr>
      <w:sz w:val="24"/>
      <w:szCs w:val="24"/>
      <w:lang w:eastAsia="bg-BG"/>
    </w:rPr>
  </w:style>
  <w:style w:type="character" w:styleId="FollowedHyperlink">
    <w:name w:val="FollowedHyperlink"/>
    <w:uiPriority w:val="99"/>
    <w:rsid w:val="006652DB"/>
    <w:rPr>
      <w:color w:val="800080"/>
      <w:u w:val="single"/>
    </w:rPr>
  </w:style>
  <w:style w:type="paragraph" w:styleId="BodyTextIndent2">
    <w:name w:val="Body Text Indent 2"/>
    <w:basedOn w:val="Normal"/>
    <w:link w:val="BodyTextIndent2Char"/>
    <w:uiPriority w:val="99"/>
    <w:rsid w:val="006652DB"/>
    <w:pPr>
      <w:spacing w:line="26" w:lineRule="atLeast"/>
      <w:ind w:firstLine="360"/>
      <w:jc w:val="both"/>
    </w:pPr>
    <w:rPr>
      <w:sz w:val="24"/>
      <w:szCs w:val="24"/>
    </w:rPr>
  </w:style>
  <w:style w:type="character" w:customStyle="1" w:styleId="BodyTextIndent2Char">
    <w:name w:val="Body Text Indent 2 Char"/>
    <w:link w:val="BodyTextIndent2"/>
    <w:uiPriority w:val="99"/>
    <w:locked/>
    <w:rsid w:val="006652DB"/>
    <w:rPr>
      <w:rFonts w:ascii="Times New Roman" w:hAnsi="Times New Roman" w:cs="Times New Roman"/>
      <w:sz w:val="20"/>
      <w:szCs w:val="20"/>
    </w:rPr>
  </w:style>
  <w:style w:type="paragraph" w:customStyle="1" w:styleId="FR2">
    <w:name w:val="FR2"/>
    <w:uiPriority w:val="99"/>
    <w:rsid w:val="006652DB"/>
    <w:pPr>
      <w:widowControl w:val="0"/>
      <w:spacing w:before="440"/>
      <w:jc w:val="both"/>
    </w:pPr>
    <w:rPr>
      <w:rFonts w:ascii="Arial Narrow" w:eastAsia="Times New Roman" w:hAnsi="Arial Narrow" w:cs="Arial Narrow"/>
      <w:sz w:val="36"/>
      <w:szCs w:val="36"/>
      <w:lang w:eastAsia="en-US"/>
    </w:rPr>
  </w:style>
  <w:style w:type="paragraph" w:customStyle="1" w:styleId="a">
    <w:name w:val="Стил"/>
    <w:uiPriority w:val="99"/>
    <w:rsid w:val="006652DB"/>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customStyle="1" w:styleId="1">
    <w:name w:val="Знак Знак1"/>
    <w:basedOn w:val="Normal"/>
    <w:uiPriority w:val="99"/>
    <w:rsid w:val="006652DB"/>
    <w:pPr>
      <w:tabs>
        <w:tab w:val="left" w:pos="709"/>
      </w:tabs>
    </w:pPr>
    <w:rPr>
      <w:rFonts w:ascii="Tahoma" w:hAnsi="Tahoma" w:cs="Tahoma"/>
      <w:sz w:val="24"/>
      <w:szCs w:val="24"/>
      <w:lang w:val="pl-PL" w:eastAsia="pl-PL"/>
    </w:rPr>
  </w:style>
  <w:style w:type="paragraph" w:customStyle="1" w:styleId="FR1">
    <w:name w:val="FR1"/>
    <w:uiPriority w:val="99"/>
    <w:rsid w:val="006652DB"/>
    <w:pPr>
      <w:widowControl w:val="0"/>
      <w:autoSpaceDE w:val="0"/>
      <w:autoSpaceDN w:val="0"/>
      <w:adjustRightInd w:val="0"/>
      <w:spacing w:before="460"/>
      <w:jc w:val="center"/>
    </w:pPr>
    <w:rPr>
      <w:rFonts w:ascii="Times New Roman" w:eastAsia="Times New Roman" w:hAnsi="Times New Roman"/>
      <w:b/>
      <w:bCs/>
      <w:i/>
      <w:iCs/>
      <w:sz w:val="24"/>
      <w:szCs w:val="24"/>
    </w:rPr>
  </w:style>
  <w:style w:type="paragraph" w:customStyle="1" w:styleId="Char1CharCharCharChar">
    <w:name w:val="Char Знак Знак1 Char Знак Знак Char Char Char"/>
    <w:basedOn w:val="Normal"/>
    <w:uiPriority w:val="99"/>
    <w:rsid w:val="006652DB"/>
    <w:pPr>
      <w:tabs>
        <w:tab w:val="left" w:pos="709"/>
      </w:tabs>
    </w:pPr>
    <w:rPr>
      <w:rFonts w:ascii="Tahoma" w:hAnsi="Tahoma" w:cs="Tahoma"/>
      <w:sz w:val="24"/>
      <w:szCs w:val="24"/>
      <w:lang w:val="pl-PL" w:eastAsia="pl-PL"/>
    </w:rPr>
  </w:style>
  <w:style w:type="paragraph" w:styleId="PlainText">
    <w:name w:val="Plain Text"/>
    <w:basedOn w:val="Normal"/>
    <w:link w:val="PlainTextChar"/>
    <w:uiPriority w:val="99"/>
    <w:rsid w:val="006652DB"/>
    <w:rPr>
      <w:rFonts w:ascii="Courier New" w:hAnsi="Courier New" w:cs="Courier New"/>
      <w:sz w:val="20"/>
      <w:szCs w:val="20"/>
      <w:lang w:eastAsia="bg-BG"/>
    </w:rPr>
  </w:style>
  <w:style w:type="character" w:customStyle="1" w:styleId="PlainTextChar">
    <w:name w:val="Plain Text Char"/>
    <w:link w:val="PlainText"/>
    <w:uiPriority w:val="99"/>
    <w:locked/>
    <w:rsid w:val="006652DB"/>
    <w:rPr>
      <w:rFonts w:ascii="Courier New" w:hAnsi="Courier New" w:cs="Courier New"/>
      <w:sz w:val="20"/>
      <w:szCs w:val="20"/>
      <w:lang w:eastAsia="bg-BG"/>
    </w:rPr>
  </w:style>
  <w:style w:type="table" w:styleId="TableGrid">
    <w:name w:val="Table Grid"/>
    <w:basedOn w:val="TableNormal"/>
    <w:uiPriority w:val="99"/>
    <w:rsid w:val="006652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uiPriority w:val="99"/>
    <w:rsid w:val="006652DB"/>
    <w:pPr>
      <w:widowControl w:val="0"/>
      <w:spacing w:line="320" w:lineRule="auto"/>
      <w:ind w:left="960" w:right="200"/>
      <w:jc w:val="center"/>
    </w:pPr>
    <w:rPr>
      <w:rFonts w:ascii="Arial" w:eastAsia="Times New Roman" w:hAnsi="Arial" w:cs="Arial"/>
      <w:b/>
      <w:bCs/>
      <w:sz w:val="36"/>
      <w:szCs w:val="36"/>
      <w:lang w:eastAsia="en-US"/>
    </w:rPr>
  </w:style>
  <w:style w:type="paragraph" w:customStyle="1" w:styleId="CharChar">
    <w:name w:val="Char Char"/>
    <w:basedOn w:val="Normal"/>
    <w:uiPriority w:val="99"/>
    <w:rsid w:val="006652DB"/>
    <w:pPr>
      <w:tabs>
        <w:tab w:val="left" w:pos="709"/>
      </w:tabs>
    </w:pPr>
    <w:rPr>
      <w:rFonts w:ascii="Tahoma" w:hAnsi="Tahoma" w:cs="Tahoma"/>
      <w:sz w:val="24"/>
      <w:szCs w:val="24"/>
      <w:lang w:val="pl-PL" w:eastAsia="pl-PL"/>
    </w:rPr>
  </w:style>
  <w:style w:type="paragraph" w:customStyle="1" w:styleId="CharChar0">
    <w:name w:val="Char Char Знак Знак"/>
    <w:basedOn w:val="Normal"/>
    <w:uiPriority w:val="99"/>
    <w:rsid w:val="006652DB"/>
    <w:pPr>
      <w:tabs>
        <w:tab w:val="left" w:pos="709"/>
      </w:tabs>
    </w:pPr>
    <w:rPr>
      <w:rFonts w:ascii="Tahoma" w:hAnsi="Tahoma" w:cs="Tahoma"/>
      <w:sz w:val="24"/>
      <w:szCs w:val="24"/>
      <w:lang w:val="pl-PL" w:eastAsia="pl-PL"/>
    </w:rPr>
  </w:style>
  <w:style w:type="character" w:customStyle="1" w:styleId="samedocreference1">
    <w:name w:val="samedocreference1"/>
    <w:uiPriority w:val="99"/>
    <w:rsid w:val="006652DB"/>
    <w:rPr>
      <w:color w:val="auto"/>
      <w:u w:val="single"/>
    </w:rPr>
  </w:style>
  <w:style w:type="paragraph" w:customStyle="1" w:styleId="CharCharCharChar">
    <w:name w:val="Char Char Знак Знак Char Char Знак Знак"/>
    <w:basedOn w:val="Normal"/>
    <w:uiPriority w:val="99"/>
    <w:rsid w:val="006652DB"/>
    <w:pPr>
      <w:tabs>
        <w:tab w:val="left" w:pos="709"/>
      </w:tabs>
    </w:pPr>
    <w:rPr>
      <w:rFonts w:ascii="Tahoma" w:hAnsi="Tahoma" w:cs="Tahoma"/>
      <w:sz w:val="24"/>
      <w:szCs w:val="24"/>
      <w:lang w:val="pl-PL" w:eastAsia="pl-PL"/>
    </w:rPr>
  </w:style>
  <w:style w:type="paragraph" w:customStyle="1" w:styleId="10">
    <w:name w:val="Без разредка1"/>
    <w:uiPriority w:val="99"/>
    <w:rsid w:val="006652DB"/>
    <w:rPr>
      <w:rFonts w:cs="Calibri"/>
      <w:sz w:val="22"/>
      <w:szCs w:val="22"/>
      <w:lang w:eastAsia="en-US"/>
    </w:rPr>
  </w:style>
  <w:style w:type="character" w:styleId="PageNumber">
    <w:name w:val="page number"/>
    <w:basedOn w:val="DefaultParagraphFont"/>
    <w:uiPriority w:val="99"/>
    <w:rsid w:val="006652DB"/>
  </w:style>
  <w:style w:type="character" w:styleId="HTMLCite">
    <w:name w:val="HTML Cite"/>
    <w:uiPriority w:val="99"/>
    <w:rsid w:val="006652DB"/>
    <w:rPr>
      <w:i/>
      <w:iCs/>
    </w:rPr>
  </w:style>
  <w:style w:type="character" w:customStyle="1" w:styleId="4">
    <w:name w:val="Основен текст (4)_"/>
    <w:link w:val="40"/>
    <w:uiPriority w:val="99"/>
    <w:locked/>
    <w:rsid w:val="006652DB"/>
    <w:rPr>
      <w:sz w:val="21"/>
      <w:szCs w:val="21"/>
      <w:shd w:val="clear" w:color="auto" w:fill="FFFFFF"/>
    </w:rPr>
  </w:style>
  <w:style w:type="character" w:customStyle="1" w:styleId="41">
    <w:name w:val="Основен текст (4) + Удебелен"/>
    <w:uiPriority w:val="99"/>
    <w:rsid w:val="006652DB"/>
    <w:rPr>
      <w:rFonts w:ascii="Tahoma" w:hAnsi="Tahoma" w:cs="Tahoma"/>
      <w:b/>
      <w:bCs/>
      <w:color w:val="000000"/>
      <w:spacing w:val="0"/>
      <w:w w:val="100"/>
      <w:position w:val="0"/>
      <w:sz w:val="21"/>
      <w:szCs w:val="21"/>
      <w:u w:val="none"/>
      <w:lang w:val="bg-BG" w:eastAsia="bg-BG"/>
    </w:rPr>
  </w:style>
  <w:style w:type="paragraph" w:customStyle="1" w:styleId="40">
    <w:name w:val="Основен текст (4)"/>
    <w:basedOn w:val="Normal"/>
    <w:link w:val="4"/>
    <w:uiPriority w:val="99"/>
    <w:rsid w:val="006652DB"/>
    <w:pPr>
      <w:widowControl w:val="0"/>
      <w:shd w:val="clear" w:color="auto" w:fill="FFFFFF"/>
      <w:spacing w:before="300" w:line="240" w:lineRule="atLeast"/>
      <w:jc w:val="right"/>
    </w:pPr>
    <w:rPr>
      <w:rFonts w:ascii="Calibri" w:eastAsia="Calibri" w:hAnsi="Calibri" w:cs="Calibri"/>
      <w:sz w:val="21"/>
      <w:szCs w:val="21"/>
      <w:shd w:val="clear" w:color="auto" w:fill="FFFFFF"/>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hovo.bg/?cat=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hovo.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bshtina@elhovo.bg" TargetMode="External"/><Relationship Id="rId4" Type="http://schemas.openxmlformats.org/officeDocument/2006/relationships/webSettings" Target="webSettings.xml"/><Relationship Id="rId9" Type="http://schemas.openxmlformats.org/officeDocument/2006/relationships/hyperlink" Target="http://www.elhovo.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9</Pages>
  <Words>3271</Words>
  <Characters>18645</Characters>
  <Application>Microsoft Office Word</Application>
  <DocSecurity>0</DocSecurity>
  <Lines>155</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p</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Славка Иванова</dc:creator>
  <cp:keywords/>
  <dc:description/>
  <cp:lastModifiedBy>Windows User</cp:lastModifiedBy>
  <cp:revision>106</cp:revision>
  <cp:lastPrinted>2024-06-13T11:28:00Z</cp:lastPrinted>
  <dcterms:created xsi:type="dcterms:W3CDTF">2020-08-18T08:05:00Z</dcterms:created>
  <dcterms:modified xsi:type="dcterms:W3CDTF">2024-06-25T12:43:00Z</dcterms:modified>
</cp:coreProperties>
</file>