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46CF" w14:textId="047ACB57" w:rsidR="00DB782F" w:rsidRDefault="00DB782F" w:rsidP="00DB782F">
      <w:pPr>
        <w:spacing w:after="120" w:line="240" w:lineRule="auto"/>
        <w:ind w:left="7080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086297">
        <w:rPr>
          <w:rFonts w:ascii="Times New Roman" w:hAnsi="Times New Roman"/>
          <w:i/>
          <w:lang w:val="bg-BG"/>
        </w:rPr>
        <w:t>Приложение №</w:t>
      </w:r>
      <w:r w:rsidR="0028303E">
        <w:rPr>
          <w:rFonts w:ascii="Times New Roman" w:hAnsi="Times New Roman"/>
          <w:i/>
          <w:lang w:val="bg-BG"/>
        </w:rPr>
        <w:t>5.1.</w:t>
      </w:r>
      <w:r w:rsidR="009A478E" w:rsidRPr="009A478E">
        <w:rPr>
          <w:rFonts w:ascii="Times New Roman" w:hAnsi="Times New Roman"/>
          <w:i/>
          <w:lang w:val="bg-BG"/>
        </w:rPr>
        <w:t>12</w:t>
      </w:r>
    </w:p>
    <w:p w14:paraId="1F155489" w14:textId="77777777" w:rsidR="0032504E" w:rsidRPr="0032504E" w:rsidRDefault="0032504E" w:rsidP="003250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14:paraId="1058BD73" w14:textId="77777777" w:rsidR="0032504E" w:rsidRPr="0032504E" w:rsidRDefault="0032504E" w:rsidP="0032504E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за проведено общо събрание (ОС) на собствениците</w:t>
      </w:r>
    </w:p>
    <w:p w14:paraId="3768A8AA" w14:textId="77777777"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51B4AF6" w14:textId="77777777"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с адрес гр. ....................................., ж.к./кв………………………ул. …………….., №:……….., </w:t>
      </w:r>
    </w:p>
    <w:p w14:paraId="4317AAF7" w14:textId="77777777"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с ……………….бр. апартаменти и ………………………. брой собственици. </w:t>
      </w:r>
    </w:p>
    <w:p w14:paraId="7E069946" w14:textId="77777777"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E330093" w14:textId="77777777"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Днес, ………………  в  ………………. часа се проведе ОС на собствениците, свикано чрез залепване на покана на дъска за обяви/външната врата на обекта по реда на чл. 13, ал. 1 от ЗУЕС, по предварително обявения дневен ред, за което бе съставен протокол.</w:t>
      </w:r>
    </w:p>
    <w:p w14:paraId="65A9E1D7" w14:textId="77777777"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В …………. часа се явиха собствениците: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7"/>
        <w:gridCol w:w="2249"/>
        <w:gridCol w:w="559"/>
        <w:gridCol w:w="554"/>
        <w:gridCol w:w="588"/>
        <w:gridCol w:w="1328"/>
        <w:gridCol w:w="1460"/>
      </w:tblGrid>
      <w:tr w:rsidR="0032504E" w:rsidRPr="0032504E" w14:paraId="18896652" w14:textId="77777777" w:rsidTr="00A30C49">
        <w:trPr>
          <w:trHeight w:val="312"/>
        </w:trPr>
        <w:tc>
          <w:tcPr>
            <w:tcW w:w="612" w:type="dxa"/>
          </w:tcPr>
          <w:p w14:paraId="4149D829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№</w:t>
            </w:r>
          </w:p>
        </w:tc>
        <w:tc>
          <w:tcPr>
            <w:tcW w:w="2507" w:type="dxa"/>
          </w:tcPr>
          <w:p w14:paraId="48F67BAE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Трите имена на собственика</w:t>
            </w:r>
          </w:p>
        </w:tc>
        <w:tc>
          <w:tcPr>
            <w:tcW w:w="2249" w:type="dxa"/>
          </w:tcPr>
          <w:p w14:paraId="32F3936F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Описание на имота</w:t>
            </w:r>
          </w:p>
          <w:p w14:paraId="456BDF44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color w:val="000000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14:paraId="56611AA7" w14:textId="77777777"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Вх. № </w:t>
            </w:r>
          </w:p>
        </w:tc>
        <w:tc>
          <w:tcPr>
            <w:tcW w:w="554" w:type="dxa"/>
          </w:tcPr>
          <w:p w14:paraId="66486889" w14:textId="77777777"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Ет. №</w:t>
            </w:r>
          </w:p>
        </w:tc>
        <w:tc>
          <w:tcPr>
            <w:tcW w:w="588" w:type="dxa"/>
          </w:tcPr>
          <w:p w14:paraId="02DF30E1" w14:textId="77777777"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Ап. №:</w:t>
            </w:r>
          </w:p>
        </w:tc>
        <w:tc>
          <w:tcPr>
            <w:tcW w:w="1328" w:type="dxa"/>
          </w:tcPr>
          <w:p w14:paraId="4762EACD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Идеални части от общите части (%)</w:t>
            </w:r>
          </w:p>
        </w:tc>
        <w:tc>
          <w:tcPr>
            <w:tcW w:w="1460" w:type="dxa"/>
          </w:tcPr>
          <w:p w14:paraId="38D683C1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Подпис</w:t>
            </w:r>
          </w:p>
        </w:tc>
      </w:tr>
      <w:tr w:rsidR="0032504E" w:rsidRPr="0032504E" w14:paraId="7ADFFBFB" w14:textId="77777777" w:rsidTr="00A30C49">
        <w:trPr>
          <w:trHeight w:val="312"/>
        </w:trPr>
        <w:tc>
          <w:tcPr>
            <w:tcW w:w="612" w:type="dxa"/>
          </w:tcPr>
          <w:p w14:paraId="6A271E25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right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14:paraId="79BC60C8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4AD9D5B6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21E8871A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7093BE12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6EEF9945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78D7D915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0BB005ED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14:paraId="4320B696" w14:textId="77777777" w:rsidTr="00A30C49">
        <w:trPr>
          <w:trHeight w:val="312"/>
        </w:trPr>
        <w:tc>
          <w:tcPr>
            <w:tcW w:w="612" w:type="dxa"/>
          </w:tcPr>
          <w:p w14:paraId="7DD2D6CC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14:paraId="1C8751D0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0E5A5C3A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3B90D15F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3DBCFB1C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15FA3399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3A9A2091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45E0260E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14:paraId="541C06DE" w14:textId="77777777" w:rsidTr="00A30C49">
        <w:trPr>
          <w:trHeight w:val="312"/>
        </w:trPr>
        <w:tc>
          <w:tcPr>
            <w:tcW w:w="612" w:type="dxa"/>
          </w:tcPr>
          <w:p w14:paraId="5909679E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14:paraId="58D8EB0B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14BDEC40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551D1244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57528B53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14B7DA14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6C35EC75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6BBD315F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14:paraId="1E6D46C4" w14:textId="77777777" w:rsidTr="00A30C49">
        <w:trPr>
          <w:trHeight w:val="312"/>
        </w:trPr>
        <w:tc>
          <w:tcPr>
            <w:tcW w:w="612" w:type="dxa"/>
          </w:tcPr>
          <w:p w14:paraId="52404824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14:paraId="071C7096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6917E65C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54ED3648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2B484059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0DD96828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687D877E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32C3D91F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14:paraId="7F39A8BF" w14:textId="77777777" w:rsidTr="00A30C49">
        <w:trPr>
          <w:trHeight w:val="312"/>
        </w:trPr>
        <w:tc>
          <w:tcPr>
            <w:tcW w:w="612" w:type="dxa"/>
          </w:tcPr>
          <w:p w14:paraId="61409223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14:paraId="053326C1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16626C05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58D6AE3E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3EE763BB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4DE9C34A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1BF5DD3B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4234D0C3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14:paraId="783BF8E1" w14:textId="77777777" w:rsidTr="00A30C49">
        <w:trPr>
          <w:trHeight w:val="312"/>
        </w:trPr>
        <w:tc>
          <w:tcPr>
            <w:tcW w:w="612" w:type="dxa"/>
          </w:tcPr>
          <w:p w14:paraId="620B9468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14:paraId="71493EB5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21F7994C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32C0AFAF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25209375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6DC5C2E6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56D2D1C3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70C6085E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14:paraId="7FE9206E" w14:textId="77777777" w:rsidTr="00A30C49">
        <w:trPr>
          <w:trHeight w:val="312"/>
        </w:trPr>
        <w:tc>
          <w:tcPr>
            <w:tcW w:w="612" w:type="dxa"/>
          </w:tcPr>
          <w:p w14:paraId="2FC7BDF6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14:paraId="1CCF4157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560A5835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65E6CC88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62417118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039C90F2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2871449F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1C623DCA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14:paraId="0F0ABB88" w14:textId="77777777" w:rsidTr="00A30C49">
        <w:trPr>
          <w:trHeight w:val="312"/>
        </w:trPr>
        <w:tc>
          <w:tcPr>
            <w:tcW w:w="612" w:type="dxa"/>
          </w:tcPr>
          <w:p w14:paraId="2D8E290D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14:paraId="41C9B2C3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71DBB0EA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141EE531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004B36BC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607F8B09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1805AFB7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2D32C05F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14:paraId="53AC7C6C" w14:textId="77777777" w:rsidTr="00A30C49">
        <w:trPr>
          <w:trHeight w:val="312"/>
        </w:trPr>
        <w:tc>
          <w:tcPr>
            <w:tcW w:w="612" w:type="dxa"/>
          </w:tcPr>
          <w:p w14:paraId="29C8FAAB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14:paraId="1E4536AF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604F92C4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67BE5612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0BF8EDD3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67C85FBD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0D0DB652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62182767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14:paraId="1892A8ED" w14:textId="77777777" w:rsidTr="00A30C49">
        <w:trPr>
          <w:trHeight w:val="312"/>
        </w:trPr>
        <w:tc>
          <w:tcPr>
            <w:tcW w:w="612" w:type="dxa"/>
          </w:tcPr>
          <w:p w14:paraId="1B2E2B8E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14:paraId="5549A4C7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054336FF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7EA179CC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13CA8AE9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5C3FD39A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17A59550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465DD3C9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14:paraId="6EF8A89F" w14:textId="77777777" w:rsidTr="00A30C49">
        <w:trPr>
          <w:trHeight w:val="312"/>
        </w:trPr>
        <w:tc>
          <w:tcPr>
            <w:tcW w:w="612" w:type="dxa"/>
          </w:tcPr>
          <w:p w14:paraId="4D675CF2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14:paraId="11658962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7F54236E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59E020F4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065D235C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3E22376B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41B4EA26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54878B52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</w:tbl>
    <w:p w14:paraId="5469C1D0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83D31AF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Присъстват лично и чрез представители собственици на (най-малко 67%) ……% от идеалните части от общите части на етажната собственост. Събранието може/не може да взема решения по дневния ред.</w:t>
      </w:r>
    </w:p>
    <w:p w14:paraId="5EA800B5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E2FFC96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За протоколчик бе избран/а …………………………………………………………….</w:t>
      </w:r>
    </w:p>
    <w:p w14:paraId="41FA08B8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Събранието се счита за редовно.</w:t>
      </w:r>
    </w:p>
    <w:p w14:paraId="302D48FF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Обявен дневен ред:</w:t>
      </w:r>
    </w:p>
    <w:p w14:paraId="5456236C" w14:textId="77777777" w:rsidR="0032504E" w:rsidRPr="0032504E" w:rsidRDefault="0032504E" w:rsidP="003250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собственост;</w:t>
      </w:r>
    </w:p>
    <w:p w14:paraId="0799B656" w14:textId="2036F209" w:rsidR="0032504E" w:rsidRPr="0032504E" w:rsidRDefault="0032504E" w:rsidP="003250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noProof/>
          <w:sz w:val="24"/>
          <w:szCs w:val="24"/>
          <w:lang w:val="bg-BG"/>
        </w:rPr>
        <w:t xml:space="preserve">Даване на съгласие за изпълнение на предложените в резултат на </w:t>
      </w:r>
      <w:r w:rsidRPr="00397AA2">
        <w:rPr>
          <w:rFonts w:ascii="Times New Roman" w:hAnsi="Times New Roman"/>
          <w:noProof/>
          <w:sz w:val="24"/>
          <w:szCs w:val="24"/>
          <w:lang w:val="bg-BG"/>
        </w:rPr>
        <w:t>техническото и</w:t>
      </w:r>
      <w:r w:rsidRPr="0032504E">
        <w:rPr>
          <w:rFonts w:ascii="Times New Roman" w:hAnsi="Times New Roman"/>
          <w:noProof/>
          <w:sz w:val="24"/>
          <w:szCs w:val="24"/>
          <w:lang w:val="bg-BG"/>
        </w:rPr>
        <w:t xml:space="preserve"> енергийното обследване допустими </w:t>
      </w:r>
      <w:r w:rsidR="00756AF1">
        <w:rPr>
          <w:rFonts w:ascii="Times New Roman" w:hAnsi="Times New Roman"/>
          <w:noProof/>
          <w:sz w:val="24"/>
          <w:szCs w:val="24"/>
          <w:lang w:val="bg-BG"/>
        </w:rPr>
        <w:t>дейности, съгласно п</w:t>
      </w:r>
      <w:r w:rsidR="00756AF1" w:rsidRPr="00F20339">
        <w:rPr>
          <w:rFonts w:ascii="Times New Roman" w:hAnsi="Times New Roman"/>
          <w:noProof/>
          <w:sz w:val="24"/>
          <w:szCs w:val="24"/>
          <w:lang w:val="bg-BG"/>
        </w:rPr>
        <w:t xml:space="preserve">равилата </w:t>
      </w:r>
      <w:r w:rsidR="0020187E" w:rsidRPr="00F20339">
        <w:rPr>
          <w:rFonts w:ascii="Times New Roman" w:hAnsi="Times New Roman"/>
          <w:noProof/>
          <w:sz w:val="24"/>
          <w:szCs w:val="24"/>
          <w:lang w:val="bg-BG"/>
        </w:rPr>
        <w:t xml:space="preserve">на </w:t>
      </w:r>
      <w:r w:rsidR="003A1CB2" w:rsidRPr="00397AA2">
        <w:rPr>
          <w:rFonts w:ascii="Times New Roman" w:hAnsi="Times New Roman"/>
          <w:noProof/>
          <w:sz w:val="24"/>
          <w:szCs w:val="24"/>
          <w:lang w:val="bg-BG"/>
        </w:rPr>
        <w:t xml:space="preserve">процедура „BG16FFPR003-4.001 „Подкрепа за енергийно обновяване на многофамилни жилищни сгради, </w:t>
      </w:r>
      <w:r w:rsidR="00397AA2" w:rsidRPr="00397AA2">
        <w:rPr>
          <w:rFonts w:ascii="Times New Roman" w:hAnsi="Times New Roman"/>
          <w:noProof/>
          <w:sz w:val="24"/>
          <w:szCs w:val="24"/>
          <w:lang w:val="bg-BG"/>
        </w:rPr>
        <w:t xml:space="preserve">включително </w:t>
      </w:r>
      <w:r w:rsidR="003A1CB2" w:rsidRPr="00397AA2">
        <w:rPr>
          <w:rFonts w:ascii="Times New Roman" w:hAnsi="Times New Roman"/>
          <w:noProof/>
          <w:sz w:val="24"/>
          <w:szCs w:val="24"/>
          <w:lang w:val="bg-BG"/>
        </w:rPr>
        <w:t>справяне с енергийната бедност“ по Приоритет 4 „Справедлив преход“ на Програма „Развитие на регионите“ 2021-2027 г.</w:t>
      </w:r>
      <w:r w:rsidRPr="00F20339">
        <w:rPr>
          <w:rFonts w:ascii="Times New Roman" w:hAnsi="Times New Roman"/>
          <w:noProof/>
          <w:sz w:val="24"/>
          <w:szCs w:val="24"/>
          <w:lang w:val="bg-BG"/>
        </w:rPr>
        <w:t>,</w:t>
      </w:r>
      <w:r w:rsidRPr="0032504E">
        <w:rPr>
          <w:rFonts w:ascii="Times New Roman" w:hAnsi="Times New Roman"/>
          <w:noProof/>
          <w:sz w:val="24"/>
          <w:szCs w:val="24"/>
          <w:lang w:val="bg-BG"/>
        </w:rPr>
        <w:t xml:space="preserve"> в това число </w:t>
      </w:r>
      <w:r w:rsidRPr="0032504E">
        <w:rPr>
          <w:rFonts w:ascii="Times New Roman" w:hAnsi="Times New Roman"/>
          <w:noProof/>
          <w:sz w:val="24"/>
          <w:szCs w:val="24"/>
          <w:lang w:val="bg-BG"/>
        </w:rPr>
        <w:lastRenderedPageBreak/>
        <w:t>всички мерки, необходими за привеждане на сградата в съответствие с нормативните минимални изисквания за енергийна ефективност.</w:t>
      </w:r>
    </w:p>
    <w:p w14:paraId="2EF4BB63" w14:textId="77777777" w:rsidR="0032504E" w:rsidRPr="0032504E" w:rsidRDefault="0032504E" w:rsidP="0032504E">
      <w:pPr>
        <w:pStyle w:val="a3"/>
        <w:spacing w:after="120"/>
        <w:ind w:left="0"/>
        <w:jc w:val="both"/>
      </w:pPr>
      <w:r w:rsidRPr="0032504E">
        <w:rPr>
          <w:b/>
        </w:rPr>
        <w:t>По т. 1 от Дневния ред: 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</w:t>
      </w:r>
    </w:p>
    <w:p w14:paraId="7DC59D01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Изявление:……………………………………………………………………………………….</w:t>
      </w:r>
    </w:p>
    <w:p w14:paraId="2125199D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Предложение:……</w:t>
      </w:r>
      <w:r w:rsidR="0008629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</w:t>
      </w:r>
    </w:p>
    <w:p w14:paraId="27546564" w14:textId="77777777" w:rsidR="0032504E" w:rsidRPr="0032504E" w:rsidRDefault="0032504E" w:rsidP="003A1CB2">
      <w:pPr>
        <w:spacing w:after="120" w:line="240" w:lineRule="auto"/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Решение: Всички собственици в сградата да осигурят достъп по предварително съгласуван график до всеки самостоятелен обект от етажната собственост</w:t>
      </w:r>
    </w:p>
    <w:p w14:paraId="6BC2807F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14:paraId="1FC879CE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14:paraId="68F59C70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14:paraId="317F7544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14:paraId="01C27FDC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14:paraId="1DAFB958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14:paraId="79663511" w14:textId="77777777" w:rsidR="00086297" w:rsidRDefault="00086297" w:rsidP="0032504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10EC4AF" w14:textId="200BC649"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 xml:space="preserve">По т. 2 от Дневния ред: Даване на съгласие за изпълнение на предложените в резултат на </w:t>
      </w:r>
      <w:r w:rsidRPr="00397AA2">
        <w:rPr>
          <w:rFonts w:ascii="Times New Roman" w:hAnsi="Times New Roman"/>
          <w:b/>
          <w:sz w:val="24"/>
          <w:szCs w:val="24"/>
          <w:lang w:val="bg-BG"/>
        </w:rPr>
        <w:t>техническото и</w:t>
      </w:r>
      <w:r w:rsidRPr="0032504E">
        <w:rPr>
          <w:rFonts w:ascii="Times New Roman" w:hAnsi="Times New Roman"/>
          <w:b/>
          <w:sz w:val="24"/>
          <w:szCs w:val="24"/>
          <w:lang w:val="bg-BG"/>
        </w:rPr>
        <w:t xml:space="preserve"> енергийното обследване допустими </w:t>
      </w:r>
      <w:r w:rsidR="00FE7B83">
        <w:rPr>
          <w:rFonts w:ascii="Times New Roman" w:hAnsi="Times New Roman"/>
          <w:b/>
          <w:sz w:val="24"/>
          <w:szCs w:val="24"/>
          <w:lang w:val="bg-BG"/>
        </w:rPr>
        <w:t xml:space="preserve">дейности, съгласно правилата </w:t>
      </w:r>
      <w:r w:rsidR="00FE7B83" w:rsidRPr="00F20339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3A1CB2" w:rsidRPr="00397AA2">
        <w:rPr>
          <w:rFonts w:ascii="Times New Roman" w:hAnsi="Times New Roman"/>
          <w:b/>
          <w:sz w:val="24"/>
          <w:szCs w:val="24"/>
          <w:lang w:val="bg-BG"/>
        </w:rPr>
        <w:t xml:space="preserve">процедура „BG16FFPR003-4.001 „Подкрепа за енергийно обновяване на многофамилни жилищни сгради, </w:t>
      </w:r>
      <w:r w:rsidR="00397AA2" w:rsidRPr="00397AA2">
        <w:rPr>
          <w:rFonts w:ascii="Times New Roman" w:hAnsi="Times New Roman"/>
          <w:b/>
          <w:sz w:val="24"/>
          <w:szCs w:val="24"/>
          <w:lang w:val="bg-BG"/>
        </w:rPr>
        <w:t xml:space="preserve">включително </w:t>
      </w:r>
      <w:r w:rsidR="003A1CB2" w:rsidRPr="00397AA2">
        <w:rPr>
          <w:rFonts w:ascii="Times New Roman" w:hAnsi="Times New Roman"/>
          <w:b/>
          <w:sz w:val="24"/>
          <w:szCs w:val="24"/>
          <w:lang w:val="bg-BG"/>
        </w:rPr>
        <w:t>справяне с енергийната бедност“ по Приоритет 4 „Справедлив преход“ на Програма „Развитие на регионите“ 2021-2027 г.</w:t>
      </w:r>
      <w:r w:rsidRPr="003A1CB2">
        <w:rPr>
          <w:rFonts w:ascii="Times New Roman" w:hAnsi="Times New Roman"/>
          <w:b/>
          <w:sz w:val="24"/>
          <w:szCs w:val="24"/>
          <w:lang w:val="bg-BG"/>
        </w:rPr>
        <w:t>,</w:t>
      </w:r>
      <w:r w:rsidRPr="0032504E">
        <w:rPr>
          <w:rFonts w:ascii="Times New Roman" w:hAnsi="Times New Roman"/>
          <w:b/>
          <w:sz w:val="24"/>
          <w:szCs w:val="24"/>
          <w:lang w:val="bg-BG"/>
        </w:rPr>
        <w:t xml:space="preserve"> в това число всички мерки, необходими за привеждане на сградата в съответствие с нормативните минимални изис</w:t>
      </w:r>
      <w:r>
        <w:rPr>
          <w:rFonts w:ascii="Times New Roman" w:hAnsi="Times New Roman"/>
          <w:b/>
          <w:sz w:val="24"/>
          <w:szCs w:val="24"/>
          <w:lang w:val="bg-BG"/>
        </w:rPr>
        <w:t>квания за енергийна ефективност</w:t>
      </w:r>
    </w:p>
    <w:p w14:paraId="0E9C62FD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Изявление:………</w:t>
      </w:r>
      <w:r w:rsidR="0008629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</w:t>
      </w:r>
    </w:p>
    <w:p w14:paraId="208E4F97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Предложение:…</w:t>
      </w:r>
      <w:r w:rsidR="0008629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</w:p>
    <w:p w14:paraId="0E9018DE" w14:textId="355791CE" w:rsidR="0032504E" w:rsidRPr="0032504E" w:rsidRDefault="0032504E" w:rsidP="003A1CB2">
      <w:pPr>
        <w:spacing w:after="120" w:line="240" w:lineRule="auto"/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Решение: Дава се съгласие да бъдат изпълнени предложените </w:t>
      </w:r>
      <w:r w:rsidRPr="0032504E">
        <w:rPr>
          <w:rFonts w:ascii="Times New Roman" w:hAnsi="Times New Roman"/>
          <w:noProof/>
          <w:sz w:val="24"/>
          <w:szCs w:val="24"/>
          <w:lang w:val="bg-BG"/>
        </w:rPr>
        <w:t xml:space="preserve">в резултат на </w:t>
      </w:r>
      <w:r w:rsidRPr="003A1CB2">
        <w:rPr>
          <w:rFonts w:ascii="Times New Roman" w:hAnsi="Times New Roman"/>
          <w:strike/>
          <w:noProof/>
          <w:sz w:val="24"/>
          <w:szCs w:val="24"/>
          <w:highlight w:val="yellow"/>
          <w:lang w:val="bg-BG"/>
        </w:rPr>
        <w:t>техническото и</w:t>
      </w:r>
      <w:r w:rsidRPr="0032504E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Pr="0032504E">
        <w:rPr>
          <w:rFonts w:ascii="Times New Roman" w:hAnsi="Times New Roman"/>
          <w:sz w:val="24"/>
          <w:szCs w:val="24"/>
          <w:lang w:val="bg-BG"/>
        </w:rPr>
        <w:t>енергийното обследване допустими дейности по</w:t>
      </w:r>
      <w:r w:rsidR="00FE7B83">
        <w:rPr>
          <w:rFonts w:ascii="Times New Roman" w:hAnsi="Times New Roman"/>
          <w:sz w:val="24"/>
          <w:szCs w:val="24"/>
          <w:lang w:val="bg-BG"/>
        </w:rPr>
        <w:t xml:space="preserve"> сградата съгласно </w:t>
      </w:r>
      <w:r w:rsidR="00FE7B83" w:rsidRPr="00F20339">
        <w:rPr>
          <w:rFonts w:ascii="Times New Roman" w:hAnsi="Times New Roman"/>
          <w:sz w:val="24"/>
          <w:szCs w:val="24"/>
          <w:lang w:val="bg-BG"/>
        </w:rPr>
        <w:t xml:space="preserve">правилата на </w:t>
      </w:r>
      <w:r w:rsidR="003A1CB2" w:rsidRPr="00397AA2">
        <w:rPr>
          <w:rFonts w:ascii="Times New Roman" w:hAnsi="Times New Roman"/>
          <w:sz w:val="24"/>
          <w:szCs w:val="24"/>
          <w:lang w:val="bg-BG"/>
        </w:rPr>
        <w:t xml:space="preserve">процедура „BG16FFPR003-4.001 „Подкрепа за енергийно обновяване на многофамилни жилищни сгради, </w:t>
      </w:r>
      <w:r w:rsidR="00397AA2" w:rsidRPr="00397AA2">
        <w:rPr>
          <w:rFonts w:ascii="Times New Roman" w:hAnsi="Times New Roman"/>
          <w:sz w:val="24"/>
          <w:szCs w:val="24"/>
          <w:lang w:val="bg-BG"/>
        </w:rPr>
        <w:t xml:space="preserve">включително </w:t>
      </w:r>
      <w:r w:rsidR="003A1CB2" w:rsidRPr="00397AA2">
        <w:rPr>
          <w:rFonts w:ascii="Times New Roman" w:hAnsi="Times New Roman"/>
          <w:sz w:val="24"/>
          <w:szCs w:val="24"/>
          <w:lang w:val="bg-BG"/>
        </w:rPr>
        <w:t>справяне с енергийната бедност“ по Приоритет 4 „Справедлив преход“ на Програма „Развитие на регионите“ 2021-2027 г.</w:t>
      </w:r>
      <w:r w:rsidRPr="00F20339">
        <w:rPr>
          <w:rFonts w:ascii="Times New Roman" w:hAnsi="Times New Roman"/>
          <w:sz w:val="24"/>
          <w:szCs w:val="24"/>
          <w:lang w:val="bg-BG"/>
        </w:rPr>
        <w:t>, в това число всички мерки за привеждане на сградата в съответствие с нормативните минимални</w:t>
      </w:r>
      <w:r w:rsidRPr="0032504E">
        <w:rPr>
          <w:rFonts w:ascii="Times New Roman" w:hAnsi="Times New Roman"/>
          <w:sz w:val="24"/>
          <w:szCs w:val="24"/>
          <w:lang w:val="bg-BG"/>
        </w:rPr>
        <w:t xml:space="preserve"> изисквания за енергийна ефективност. </w:t>
      </w:r>
    </w:p>
    <w:p w14:paraId="4916BB4A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14:paraId="081BDA08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14:paraId="2F8817B5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14:paraId="13025A71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14:paraId="5C5452CD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14:paraId="29F973B1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14:paraId="61D81262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9462593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С така приетите Решения, Общото събрание на собствениците беше закрито.</w:t>
      </w:r>
    </w:p>
    <w:p w14:paraId="531C486D" w14:textId="77777777"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Протоколчик: ……</w:t>
      </w:r>
      <w:r w:rsidR="00086297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</w:t>
      </w:r>
    </w:p>
    <w:p w14:paraId="7F135722" w14:textId="77777777" w:rsidR="0032504E" w:rsidRPr="0032504E" w:rsidRDefault="0032504E" w:rsidP="003A1CB2">
      <w:pPr>
        <w:snapToGrid w:val="0"/>
        <w:spacing w:after="120" w:line="240" w:lineRule="auto"/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  <w:t>/име, фамилия и подпис/</w:t>
      </w:r>
    </w:p>
    <w:p w14:paraId="2402B5E1" w14:textId="77777777"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7083C67" w14:textId="77777777" w:rsidR="0032504E" w:rsidRPr="0032504E" w:rsidRDefault="0032504E" w:rsidP="003A1CB2">
      <w:pPr>
        <w:snapToGrid w:val="0"/>
        <w:spacing w:after="120" w:line="240" w:lineRule="auto"/>
        <w:ind w:right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Председател на УС/Упра</w:t>
      </w:r>
      <w:r w:rsidR="00086297">
        <w:rPr>
          <w:rFonts w:ascii="Times New Roman" w:hAnsi="Times New Roman"/>
          <w:b/>
          <w:sz w:val="24"/>
          <w:szCs w:val="24"/>
          <w:lang w:val="bg-BG"/>
        </w:rPr>
        <w:t>вител: ……………………………………………………………</w:t>
      </w:r>
    </w:p>
    <w:p w14:paraId="3201EFB8" w14:textId="77777777"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lastRenderedPageBreak/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>/име, фамилия и подпис/</w:t>
      </w:r>
    </w:p>
    <w:p w14:paraId="0F563772" w14:textId="77777777" w:rsidR="00A732A2" w:rsidRDefault="00A732A2"/>
    <w:sectPr w:rsidR="00A732A2" w:rsidSect="003A1CB2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D785A" w14:textId="77777777" w:rsidR="00BF4A6A" w:rsidRDefault="00BF4A6A" w:rsidP="00086297">
      <w:pPr>
        <w:spacing w:after="0" w:line="240" w:lineRule="auto"/>
      </w:pPr>
      <w:r>
        <w:separator/>
      </w:r>
    </w:p>
  </w:endnote>
  <w:endnote w:type="continuationSeparator" w:id="0">
    <w:p w14:paraId="0DCA1809" w14:textId="77777777" w:rsidR="00BF4A6A" w:rsidRDefault="00BF4A6A" w:rsidP="0008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F0E1F" w14:textId="77777777" w:rsidR="00BF4A6A" w:rsidRDefault="00BF4A6A" w:rsidP="00086297">
      <w:pPr>
        <w:spacing w:after="0" w:line="240" w:lineRule="auto"/>
      </w:pPr>
      <w:r>
        <w:separator/>
      </w:r>
    </w:p>
  </w:footnote>
  <w:footnote w:type="continuationSeparator" w:id="0">
    <w:p w14:paraId="6EFF7EEA" w14:textId="77777777" w:rsidR="00BF4A6A" w:rsidRDefault="00BF4A6A" w:rsidP="0008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D69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C3DC2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4E"/>
    <w:rsid w:val="00086297"/>
    <w:rsid w:val="000D1596"/>
    <w:rsid w:val="000F1B8E"/>
    <w:rsid w:val="00127963"/>
    <w:rsid w:val="0020187E"/>
    <w:rsid w:val="0028303E"/>
    <w:rsid w:val="0032504E"/>
    <w:rsid w:val="00397AA2"/>
    <w:rsid w:val="003A1CB2"/>
    <w:rsid w:val="004966C6"/>
    <w:rsid w:val="00571588"/>
    <w:rsid w:val="00756AF1"/>
    <w:rsid w:val="007623B3"/>
    <w:rsid w:val="007B2B6C"/>
    <w:rsid w:val="008E5B46"/>
    <w:rsid w:val="009A478E"/>
    <w:rsid w:val="00A732A2"/>
    <w:rsid w:val="00AD40F9"/>
    <w:rsid w:val="00AD6724"/>
    <w:rsid w:val="00B91717"/>
    <w:rsid w:val="00BF4A6A"/>
    <w:rsid w:val="00C30381"/>
    <w:rsid w:val="00D86FB1"/>
    <w:rsid w:val="00DA192A"/>
    <w:rsid w:val="00DB782F"/>
    <w:rsid w:val="00F20339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A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4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4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">
    <w:name w:val="Style"/>
    <w:rsid w:val="003250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6297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6297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8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8629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4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4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">
    <w:name w:val="Style"/>
    <w:rsid w:val="003250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6297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6297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8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8629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Албена С Драгоева</cp:lastModifiedBy>
  <cp:revision>2</cp:revision>
  <dcterms:created xsi:type="dcterms:W3CDTF">2024-07-02T08:17:00Z</dcterms:created>
  <dcterms:modified xsi:type="dcterms:W3CDTF">2024-07-02T08:17:00Z</dcterms:modified>
</cp:coreProperties>
</file>