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1C7" w:rsidRPr="00A32D4E" w:rsidRDefault="00742EE8" w:rsidP="00BD0ACA">
      <w:pPr>
        <w:spacing w:after="0" w:line="360" w:lineRule="auto"/>
        <w:ind w:firstLine="340"/>
        <w:jc w:val="both"/>
        <w:rPr>
          <w:rFonts w:ascii="Times New Roman" w:hAnsi="Times New Roman" w:cs="Times New Roman"/>
          <w:b/>
          <w:bCs/>
          <w:sz w:val="24"/>
          <w:szCs w:val="24"/>
          <w:lang w:eastAsia="bg-BG"/>
        </w:rPr>
      </w:pPr>
      <w:r w:rsidRPr="00A32D4E">
        <w:rPr>
          <w:rFonts w:ascii="Times New Roman" w:hAnsi="Times New Roman" w:cs="Times New Roman"/>
          <w:noProof/>
          <w:sz w:val="20"/>
          <w:szCs w:val="20"/>
          <w:lang w:eastAsia="bg-BG"/>
        </w:rPr>
        <w:drawing>
          <wp:inline distT="0" distB="0" distL="0" distR="0" wp14:anchorId="69DFA6DD" wp14:editId="44116B83">
            <wp:extent cx="682625" cy="969010"/>
            <wp:effectExtent l="0" t="0" r="3175" b="2540"/>
            <wp:docPr id="1" name="Картина 1" descr="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Graphic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2625" cy="969010"/>
                    </a:xfrm>
                    <a:prstGeom prst="rect">
                      <a:avLst/>
                    </a:prstGeom>
                    <a:noFill/>
                    <a:ln>
                      <a:noFill/>
                    </a:ln>
                  </pic:spPr>
                </pic:pic>
              </a:graphicData>
            </a:graphic>
          </wp:inline>
        </w:drawing>
      </w:r>
    </w:p>
    <w:p w:rsidR="00CC6ED0" w:rsidRPr="00A32D4E" w:rsidRDefault="00CC6ED0" w:rsidP="00A32D4E">
      <w:pPr>
        <w:spacing w:after="0" w:line="360" w:lineRule="auto"/>
        <w:jc w:val="both"/>
        <w:rPr>
          <w:rFonts w:ascii="Times New Roman" w:hAnsi="Times New Roman" w:cs="Times New Roman"/>
          <w:b/>
          <w:bCs/>
          <w:sz w:val="24"/>
          <w:szCs w:val="24"/>
          <w:lang w:eastAsia="bg-BG"/>
        </w:rPr>
      </w:pPr>
    </w:p>
    <w:p w:rsidR="008478B0" w:rsidRPr="00A32D4E" w:rsidRDefault="008478B0" w:rsidP="00A32D4E">
      <w:pPr>
        <w:spacing w:after="0" w:line="360" w:lineRule="auto"/>
        <w:jc w:val="center"/>
        <w:rPr>
          <w:rFonts w:ascii="Times New Roman" w:hAnsi="Times New Roman" w:cs="Times New Roman"/>
          <w:b/>
          <w:bCs/>
          <w:sz w:val="28"/>
          <w:szCs w:val="28"/>
          <w:lang w:eastAsia="bg-BG"/>
        </w:rPr>
      </w:pPr>
      <w:r w:rsidRPr="00A32D4E">
        <w:rPr>
          <w:rFonts w:ascii="Times New Roman" w:hAnsi="Times New Roman" w:cs="Times New Roman"/>
          <w:b/>
          <w:bCs/>
          <w:sz w:val="28"/>
          <w:szCs w:val="28"/>
          <w:lang w:eastAsia="bg-BG"/>
        </w:rPr>
        <w:t>ГОДИШЕН ДОКЛАД</w:t>
      </w:r>
    </w:p>
    <w:p w:rsidR="00CC6ED0" w:rsidRPr="00A32D4E" w:rsidRDefault="008478B0" w:rsidP="00A32D4E">
      <w:pPr>
        <w:spacing w:after="0" w:line="360" w:lineRule="auto"/>
        <w:jc w:val="center"/>
        <w:rPr>
          <w:rFonts w:ascii="Times New Roman" w:hAnsi="Times New Roman" w:cs="Times New Roman"/>
          <w:b/>
          <w:bCs/>
          <w:sz w:val="28"/>
          <w:szCs w:val="28"/>
          <w:lang w:eastAsia="bg-BG"/>
        </w:rPr>
      </w:pPr>
      <w:r w:rsidRPr="00A32D4E">
        <w:rPr>
          <w:rFonts w:ascii="Times New Roman" w:hAnsi="Times New Roman" w:cs="Times New Roman"/>
          <w:b/>
          <w:bCs/>
          <w:sz w:val="28"/>
          <w:szCs w:val="28"/>
          <w:lang w:eastAsia="bg-BG"/>
        </w:rPr>
        <w:t>ЗА НАБЛЮДЕНИЕ НА ИЗПЪЛНЕНИЕТО НА</w:t>
      </w:r>
    </w:p>
    <w:p w:rsidR="008478B0" w:rsidRPr="00A32D4E" w:rsidRDefault="008478B0" w:rsidP="00A32D4E">
      <w:pPr>
        <w:spacing w:after="0" w:line="360" w:lineRule="auto"/>
        <w:jc w:val="center"/>
        <w:rPr>
          <w:rFonts w:ascii="Times New Roman" w:hAnsi="Times New Roman" w:cs="Times New Roman"/>
          <w:b/>
          <w:bCs/>
          <w:sz w:val="28"/>
          <w:szCs w:val="28"/>
          <w:lang w:val="en-US" w:eastAsia="bg-BG"/>
        </w:rPr>
      </w:pPr>
      <w:r w:rsidRPr="00A32D4E">
        <w:rPr>
          <w:rFonts w:ascii="Times New Roman" w:hAnsi="Times New Roman" w:cs="Times New Roman"/>
          <w:b/>
          <w:bCs/>
          <w:sz w:val="28"/>
          <w:szCs w:val="28"/>
          <w:lang w:eastAsia="bg-BG"/>
        </w:rPr>
        <w:t>ПЛАН</w:t>
      </w:r>
      <w:r w:rsidR="00385706" w:rsidRPr="00A32D4E">
        <w:rPr>
          <w:rFonts w:ascii="Times New Roman" w:hAnsi="Times New Roman" w:cs="Times New Roman"/>
          <w:b/>
          <w:bCs/>
          <w:sz w:val="28"/>
          <w:szCs w:val="28"/>
          <w:lang w:eastAsia="bg-BG"/>
        </w:rPr>
        <w:t>А</w:t>
      </w:r>
      <w:r w:rsidRPr="00A32D4E">
        <w:rPr>
          <w:rFonts w:ascii="Times New Roman" w:hAnsi="Times New Roman" w:cs="Times New Roman"/>
          <w:b/>
          <w:bCs/>
          <w:sz w:val="28"/>
          <w:szCs w:val="28"/>
          <w:lang w:eastAsia="bg-BG"/>
        </w:rPr>
        <w:t xml:space="preserve"> ЗА </w:t>
      </w:r>
      <w:r w:rsidR="00EE3D53" w:rsidRPr="00A32D4E">
        <w:rPr>
          <w:rFonts w:ascii="Times New Roman" w:hAnsi="Times New Roman" w:cs="Times New Roman"/>
          <w:b/>
          <w:bCs/>
          <w:sz w:val="28"/>
          <w:szCs w:val="28"/>
          <w:lang w:eastAsia="bg-BG"/>
        </w:rPr>
        <w:t xml:space="preserve">ИНТЕГРИРАНО </w:t>
      </w:r>
      <w:r w:rsidRPr="00A32D4E">
        <w:rPr>
          <w:rFonts w:ascii="Times New Roman" w:hAnsi="Times New Roman" w:cs="Times New Roman"/>
          <w:b/>
          <w:bCs/>
          <w:sz w:val="28"/>
          <w:szCs w:val="28"/>
          <w:lang w:eastAsia="bg-BG"/>
        </w:rPr>
        <w:t>РАЗВИТИЕ</w:t>
      </w:r>
      <w:r w:rsidR="00CC6ED0" w:rsidRPr="00A32D4E">
        <w:rPr>
          <w:rFonts w:ascii="Times New Roman" w:hAnsi="Times New Roman" w:cs="Times New Roman"/>
          <w:b/>
          <w:bCs/>
          <w:sz w:val="28"/>
          <w:szCs w:val="28"/>
          <w:lang w:eastAsia="bg-BG"/>
        </w:rPr>
        <w:t xml:space="preserve"> </w:t>
      </w:r>
      <w:r w:rsidRPr="00A32D4E">
        <w:rPr>
          <w:rFonts w:ascii="Times New Roman" w:hAnsi="Times New Roman" w:cs="Times New Roman"/>
          <w:b/>
          <w:bCs/>
          <w:sz w:val="28"/>
          <w:szCs w:val="28"/>
          <w:lang w:eastAsia="bg-BG"/>
        </w:rPr>
        <w:t xml:space="preserve">НА </w:t>
      </w:r>
      <w:r w:rsidR="00EE3D53" w:rsidRPr="00A32D4E">
        <w:rPr>
          <w:rFonts w:ascii="Times New Roman" w:hAnsi="Times New Roman" w:cs="Times New Roman"/>
          <w:b/>
          <w:bCs/>
          <w:sz w:val="28"/>
          <w:szCs w:val="28"/>
          <w:lang w:eastAsia="bg-BG"/>
        </w:rPr>
        <w:t xml:space="preserve">ОБЩИНА </w:t>
      </w:r>
      <w:r w:rsidRPr="00A32D4E">
        <w:rPr>
          <w:rFonts w:ascii="Times New Roman" w:hAnsi="Times New Roman" w:cs="Times New Roman"/>
          <w:b/>
          <w:bCs/>
          <w:sz w:val="28"/>
          <w:szCs w:val="28"/>
          <w:lang w:eastAsia="bg-BG"/>
        </w:rPr>
        <w:t>ЕЛХОВО</w:t>
      </w:r>
    </w:p>
    <w:p w:rsidR="008478B0" w:rsidRPr="00A32D4E" w:rsidRDefault="00F168C3" w:rsidP="00A32D4E">
      <w:pPr>
        <w:spacing w:after="0" w:line="360" w:lineRule="auto"/>
        <w:jc w:val="center"/>
        <w:rPr>
          <w:rFonts w:ascii="Times New Roman" w:hAnsi="Times New Roman" w:cs="Times New Roman"/>
          <w:b/>
          <w:bCs/>
          <w:sz w:val="28"/>
          <w:szCs w:val="28"/>
          <w:lang w:eastAsia="bg-BG"/>
        </w:rPr>
      </w:pPr>
      <w:r w:rsidRPr="00A32D4E">
        <w:rPr>
          <w:rFonts w:ascii="Times New Roman" w:hAnsi="Times New Roman" w:cs="Times New Roman"/>
          <w:b/>
          <w:bCs/>
          <w:sz w:val="28"/>
          <w:szCs w:val="28"/>
          <w:lang w:eastAsia="bg-BG"/>
        </w:rPr>
        <w:t>за 20</w:t>
      </w:r>
      <w:r w:rsidRPr="00A32D4E">
        <w:rPr>
          <w:rFonts w:ascii="Times New Roman" w:hAnsi="Times New Roman" w:cs="Times New Roman"/>
          <w:b/>
          <w:bCs/>
          <w:sz w:val="28"/>
          <w:szCs w:val="28"/>
          <w:lang w:val="en-US" w:eastAsia="bg-BG"/>
        </w:rPr>
        <w:t>2</w:t>
      </w:r>
      <w:r w:rsidR="00B33416" w:rsidRPr="00A32D4E">
        <w:rPr>
          <w:rFonts w:ascii="Times New Roman" w:hAnsi="Times New Roman" w:cs="Times New Roman"/>
          <w:b/>
          <w:bCs/>
          <w:sz w:val="28"/>
          <w:szCs w:val="28"/>
          <w:lang w:eastAsia="bg-BG"/>
        </w:rPr>
        <w:t>4</w:t>
      </w:r>
      <w:r w:rsidR="008478B0" w:rsidRPr="00A32D4E">
        <w:rPr>
          <w:rFonts w:ascii="Times New Roman" w:hAnsi="Times New Roman" w:cs="Times New Roman"/>
          <w:b/>
          <w:bCs/>
          <w:sz w:val="28"/>
          <w:szCs w:val="28"/>
          <w:lang w:val="ru-RU" w:eastAsia="bg-BG"/>
        </w:rPr>
        <w:t xml:space="preserve"> </w:t>
      </w:r>
      <w:r w:rsidR="008478B0" w:rsidRPr="00A32D4E">
        <w:rPr>
          <w:rFonts w:ascii="Times New Roman" w:hAnsi="Times New Roman" w:cs="Times New Roman"/>
          <w:b/>
          <w:bCs/>
          <w:sz w:val="28"/>
          <w:szCs w:val="28"/>
          <w:lang w:eastAsia="bg-BG"/>
        </w:rPr>
        <w:t>година</w:t>
      </w:r>
    </w:p>
    <w:p w:rsidR="00CC6ED0" w:rsidRPr="00A32D4E" w:rsidRDefault="00CC6ED0" w:rsidP="00A32D4E">
      <w:pPr>
        <w:spacing w:after="0" w:line="360" w:lineRule="auto"/>
        <w:jc w:val="both"/>
        <w:rPr>
          <w:rFonts w:ascii="Times New Roman" w:hAnsi="Times New Roman" w:cs="Times New Roman"/>
          <w:b/>
          <w:bCs/>
          <w:sz w:val="24"/>
          <w:szCs w:val="24"/>
          <w:lang w:eastAsia="bg-BG"/>
        </w:rPr>
      </w:pPr>
    </w:p>
    <w:p w:rsidR="00E93041" w:rsidRPr="00A32D4E" w:rsidRDefault="009179A2"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Планът за интегрирано развитие на община (ПИРО) Елхово за периода 2021-2027 г. е основополагащ, стратегически, динамичен документ и важен инструмент при формирането и провеждането на устойчиво и балансирано местно развитие. Документът очертава средносрочната перспектива за икономическо, социално, инфраструктурно и екологично развитие на общината за период от седем години. ПИРО продължава традицията на общинските планове за развитие да определя бъдещото социално-икономическо развитие на общината и е </w:t>
      </w:r>
      <w:r w:rsidR="008478B0" w:rsidRPr="00A32D4E">
        <w:rPr>
          <w:rFonts w:ascii="Times New Roman" w:hAnsi="Times New Roman" w:cs="Times New Roman"/>
          <w:sz w:val="24"/>
          <w:szCs w:val="24"/>
        </w:rPr>
        <w:t>част от стратегическото планиране и програмиране на местното раз</w:t>
      </w:r>
      <w:r w:rsidR="00EE3D53" w:rsidRPr="00A32D4E">
        <w:rPr>
          <w:rFonts w:ascii="Times New Roman" w:hAnsi="Times New Roman" w:cs="Times New Roman"/>
          <w:sz w:val="24"/>
          <w:szCs w:val="24"/>
        </w:rPr>
        <w:t>витие. Той е разработен през 2020</w:t>
      </w:r>
      <w:r w:rsidR="008478B0" w:rsidRPr="00A32D4E">
        <w:rPr>
          <w:rFonts w:ascii="Times New Roman" w:hAnsi="Times New Roman" w:cs="Times New Roman"/>
          <w:sz w:val="24"/>
          <w:szCs w:val="24"/>
        </w:rPr>
        <w:t xml:space="preserve"> г</w:t>
      </w:r>
      <w:r w:rsidR="007A5207" w:rsidRPr="00A32D4E">
        <w:rPr>
          <w:rFonts w:ascii="Times New Roman" w:hAnsi="Times New Roman" w:cs="Times New Roman"/>
          <w:sz w:val="24"/>
          <w:szCs w:val="24"/>
        </w:rPr>
        <w:t>.</w:t>
      </w:r>
      <w:r w:rsidR="008478B0" w:rsidRPr="00A32D4E">
        <w:rPr>
          <w:rFonts w:ascii="Times New Roman" w:hAnsi="Times New Roman" w:cs="Times New Roman"/>
          <w:sz w:val="24"/>
          <w:szCs w:val="24"/>
        </w:rPr>
        <w:t xml:space="preserve"> и е приет </w:t>
      </w:r>
      <w:r w:rsidR="00E93041" w:rsidRPr="00A32D4E">
        <w:rPr>
          <w:rFonts w:ascii="Times New Roman" w:hAnsi="Times New Roman" w:cs="Times New Roman"/>
          <w:sz w:val="24"/>
          <w:szCs w:val="24"/>
        </w:rPr>
        <w:t xml:space="preserve">от Общински съвет – гр.Елхово </w:t>
      </w:r>
      <w:r w:rsidR="008478B0" w:rsidRPr="00A32D4E">
        <w:rPr>
          <w:rFonts w:ascii="Times New Roman" w:hAnsi="Times New Roman" w:cs="Times New Roman"/>
          <w:sz w:val="24"/>
          <w:szCs w:val="24"/>
        </w:rPr>
        <w:t xml:space="preserve">с Решение № </w:t>
      </w:r>
      <w:r w:rsidR="000842E9" w:rsidRPr="00A32D4E">
        <w:rPr>
          <w:rFonts w:ascii="Times New Roman" w:hAnsi="Times New Roman" w:cs="Times New Roman"/>
          <w:sz w:val="24"/>
          <w:szCs w:val="24"/>
        </w:rPr>
        <w:t>143/15/6</w:t>
      </w:r>
      <w:r w:rsidR="008478B0" w:rsidRPr="00A32D4E">
        <w:rPr>
          <w:rFonts w:ascii="Times New Roman" w:hAnsi="Times New Roman" w:cs="Times New Roman"/>
          <w:sz w:val="24"/>
          <w:szCs w:val="24"/>
        </w:rPr>
        <w:t xml:space="preserve"> от </w:t>
      </w:r>
      <w:r w:rsidR="000842E9" w:rsidRPr="00A32D4E">
        <w:rPr>
          <w:rFonts w:ascii="Times New Roman" w:hAnsi="Times New Roman" w:cs="Times New Roman"/>
          <w:sz w:val="24"/>
          <w:szCs w:val="24"/>
        </w:rPr>
        <w:t>25</w:t>
      </w:r>
      <w:r w:rsidR="008478B0" w:rsidRPr="00A32D4E">
        <w:rPr>
          <w:rFonts w:ascii="Times New Roman" w:hAnsi="Times New Roman" w:cs="Times New Roman"/>
          <w:sz w:val="24"/>
          <w:szCs w:val="24"/>
        </w:rPr>
        <w:t>.0</w:t>
      </w:r>
      <w:r w:rsidR="000842E9" w:rsidRPr="00A32D4E">
        <w:rPr>
          <w:rFonts w:ascii="Times New Roman" w:hAnsi="Times New Roman" w:cs="Times New Roman"/>
          <w:sz w:val="24"/>
          <w:szCs w:val="24"/>
        </w:rPr>
        <w:t>2</w:t>
      </w:r>
      <w:r w:rsidR="008478B0" w:rsidRPr="00A32D4E">
        <w:rPr>
          <w:rFonts w:ascii="Times New Roman" w:hAnsi="Times New Roman" w:cs="Times New Roman"/>
          <w:sz w:val="24"/>
          <w:szCs w:val="24"/>
        </w:rPr>
        <w:t>.20</w:t>
      </w:r>
      <w:r w:rsidR="000842E9" w:rsidRPr="00A32D4E">
        <w:rPr>
          <w:rFonts w:ascii="Times New Roman" w:hAnsi="Times New Roman" w:cs="Times New Roman"/>
          <w:sz w:val="24"/>
          <w:szCs w:val="24"/>
        </w:rPr>
        <w:t>21</w:t>
      </w:r>
      <w:r w:rsidR="008478B0" w:rsidRPr="00A32D4E">
        <w:rPr>
          <w:rFonts w:ascii="Times New Roman" w:hAnsi="Times New Roman" w:cs="Times New Roman"/>
          <w:sz w:val="24"/>
          <w:szCs w:val="24"/>
        </w:rPr>
        <w:t>г.</w:t>
      </w:r>
      <w:r w:rsidR="00E93041" w:rsidRPr="00A32D4E">
        <w:rPr>
          <w:rFonts w:ascii="Times New Roman" w:hAnsi="Times New Roman" w:cs="Times New Roman"/>
          <w:sz w:val="24"/>
          <w:szCs w:val="24"/>
        </w:rPr>
        <w:t xml:space="preserve"> </w:t>
      </w:r>
      <w:r w:rsidR="0094637E" w:rsidRPr="00A32D4E">
        <w:rPr>
          <w:rFonts w:ascii="Times New Roman" w:hAnsi="Times New Roman" w:cs="Times New Roman"/>
          <w:sz w:val="24"/>
          <w:szCs w:val="24"/>
        </w:rPr>
        <w:t>ПИРО обвързва сравнителните предимства и потенциал за развитие на местно ниво с ясно дефинирани приоритети и мерки за постигане на устойчиво развитие.</w:t>
      </w:r>
    </w:p>
    <w:p w:rsidR="009179A2" w:rsidRPr="00A32D4E" w:rsidRDefault="008478B0"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Наблюдението на изпълнението на </w:t>
      </w:r>
      <w:r w:rsidR="00E93041" w:rsidRPr="00A32D4E">
        <w:rPr>
          <w:rFonts w:ascii="Times New Roman" w:hAnsi="Times New Roman" w:cs="Times New Roman"/>
          <w:sz w:val="24"/>
          <w:szCs w:val="24"/>
        </w:rPr>
        <w:t>ПИРО</w:t>
      </w:r>
      <w:r w:rsidRPr="00A32D4E">
        <w:rPr>
          <w:rFonts w:ascii="Times New Roman" w:hAnsi="Times New Roman" w:cs="Times New Roman"/>
          <w:sz w:val="24"/>
          <w:szCs w:val="24"/>
        </w:rPr>
        <w:t xml:space="preserve"> се о</w:t>
      </w:r>
      <w:r w:rsidR="00B528B7" w:rsidRPr="00A32D4E">
        <w:rPr>
          <w:rFonts w:ascii="Times New Roman" w:hAnsi="Times New Roman" w:cs="Times New Roman"/>
          <w:sz w:val="24"/>
          <w:szCs w:val="24"/>
        </w:rPr>
        <w:t xml:space="preserve">рганизира от кмета на </w:t>
      </w:r>
      <w:r w:rsidR="0094637E" w:rsidRPr="00A32D4E">
        <w:rPr>
          <w:rFonts w:ascii="Times New Roman" w:hAnsi="Times New Roman" w:cs="Times New Roman"/>
          <w:sz w:val="24"/>
          <w:szCs w:val="24"/>
        </w:rPr>
        <w:t>общ</w:t>
      </w:r>
      <w:r w:rsidR="00E93041" w:rsidRPr="00A32D4E">
        <w:rPr>
          <w:rFonts w:ascii="Times New Roman" w:hAnsi="Times New Roman" w:cs="Times New Roman"/>
          <w:sz w:val="24"/>
          <w:szCs w:val="24"/>
        </w:rPr>
        <w:t xml:space="preserve">ината. За отчитане на резултатите се разработва годишен доклад </w:t>
      </w:r>
      <w:r w:rsidRPr="00A32D4E">
        <w:rPr>
          <w:rFonts w:ascii="Times New Roman" w:hAnsi="Times New Roman" w:cs="Times New Roman"/>
          <w:sz w:val="24"/>
          <w:szCs w:val="24"/>
        </w:rPr>
        <w:t>съгласно изискванията на чл.</w:t>
      </w:r>
      <w:r w:rsidR="00E93041" w:rsidRPr="00A32D4E">
        <w:rPr>
          <w:rFonts w:ascii="Times New Roman" w:hAnsi="Times New Roman" w:cs="Times New Roman"/>
          <w:sz w:val="24"/>
          <w:szCs w:val="24"/>
        </w:rPr>
        <w:t>31</w:t>
      </w:r>
      <w:r w:rsidRPr="00A32D4E">
        <w:rPr>
          <w:rFonts w:ascii="Times New Roman" w:hAnsi="Times New Roman" w:cs="Times New Roman"/>
          <w:sz w:val="24"/>
          <w:szCs w:val="24"/>
        </w:rPr>
        <w:t xml:space="preserve">, </w:t>
      </w:r>
      <w:r w:rsidR="00E93041" w:rsidRPr="00A32D4E">
        <w:rPr>
          <w:rFonts w:ascii="Times New Roman" w:hAnsi="Times New Roman" w:cs="Times New Roman"/>
          <w:sz w:val="24"/>
          <w:szCs w:val="24"/>
        </w:rPr>
        <w:t>ал.2</w:t>
      </w:r>
      <w:r w:rsidRPr="00A32D4E">
        <w:rPr>
          <w:rFonts w:ascii="Times New Roman" w:hAnsi="Times New Roman" w:cs="Times New Roman"/>
          <w:sz w:val="24"/>
          <w:szCs w:val="24"/>
        </w:rPr>
        <w:t xml:space="preserve"> от Закона</w:t>
      </w:r>
      <w:r w:rsidR="00E93041" w:rsidRPr="00A32D4E">
        <w:rPr>
          <w:rFonts w:ascii="Times New Roman" w:hAnsi="Times New Roman" w:cs="Times New Roman"/>
          <w:sz w:val="24"/>
          <w:szCs w:val="24"/>
        </w:rPr>
        <w:t xml:space="preserve"> за регионалното развитие и чл.72</w:t>
      </w:r>
      <w:r w:rsidRPr="00A32D4E">
        <w:rPr>
          <w:rFonts w:ascii="Times New Roman" w:hAnsi="Times New Roman" w:cs="Times New Roman"/>
          <w:sz w:val="24"/>
          <w:szCs w:val="24"/>
        </w:rPr>
        <w:t xml:space="preserve"> от Правилника за неговото прилагане. </w:t>
      </w:r>
    </w:p>
    <w:p w:rsidR="00946496" w:rsidRPr="00A32D4E" w:rsidRDefault="008478B0"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 </w:t>
      </w:r>
      <w:r w:rsidR="009179A2" w:rsidRPr="00A32D4E">
        <w:rPr>
          <w:rFonts w:ascii="Times New Roman" w:hAnsi="Times New Roman" w:cs="Times New Roman"/>
          <w:sz w:val="24"/>
          <w:szCs w:val="24"/>
        </w:rPr>
        <w:t>Целта на годишния доклад е да обобщи постигнатото през календарната година и да оцени доколко ефективно и ефикасно е изразходван публичният ресурс, отчитайки социално-икономическата среда през съответната година и при необходимост да отправи препоръки за предприемане на действия за корекция на процесите по планиране, програмиране и ресурсно осигуряване за развитието на общината.</w:t>
      </w:r>
    </w:p>
    <w:p w:rsidR="009179A2" w:rsidRPr="00A32D4E" w:rsidRDefault="000F49C3"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Н</w:t>
      </w:r>
      <w:r w:rsidR="008478B0" w:rsidRPr="00A32D4E">
        <w:rPr>
          <w:rFonts w:ascii="Times New Roman" w:hAnsi="Times New Roman" w:cs="Times New Roman"/>
          <w:sz w:val="24"/>
          <w:szCs w:val="24"/>
        </w:rPr>
        <w:t>астоящия</w:t>
      </w:r>
      <w:r w:rsidRPr="00A32D4E">
        <w:rPr>
          <w:rFonts w:ascii="Times New Roman" w:hAnsi="Times New Roman" w:cs="Times New Roman"/>
          <w:sz w:val="24"/>
          <w:szCs w:val="24"/>
        </w:rPr>
        <w:t>т</w:t>
      </w:r>
      <w:r w:rsidR="008478B0" w:rsidRPr="00A32D4E">
        <w:rPr>
          <w:rFonts w:ascii="Times New Roman" w:hAnsi="Times New Roman" w:cs="Times New Roman"/>
          <w:sz w:val="24"/>
          <w:szCs w:val="24"/>
        </w:rPr>
        <w:t xml:space="preserve"> доклад </w:t>
      </w:r>
      <w:r w:rsidR="00CE045C" w:rsidRPr="00A32D4E">
        <w:rPr>
          <w:rFonts w:ascii="Times New Roman" w:hAnsi="Times New Roman" w:cs="Times New Roman"/>
          <w:sz w:val="24"/>
          <w:szCs w:val="24"/>
        </w:rPr>
        <w:t>за наблюдение на изпълнението на Плана за интегрирано развитие на община Е</w:t>
      </w:r>
      <w:r w:rsidR="00736788" w:rsidRPr="00A32D4E">
        <w:rPr>
          <w:rFonts w:ascii="Times New Roman" w:hAnsi="Times New Roman" w:cs="Times New Roman"/>
          <w:sz w:val="24"/>
          <w:szCs w:val="24"/>
        </w:rPr>
        <w:t>лхово</w:t>
      </w:r>
      <w:r w:rsidR="00736788" w:rsidRPr="00A32D4E">
        <w:rPr>
          <w:rFonts w:ascii="Times New Roman" w:hAnsi="Times New Roman" w:cs="Times New Roman"/>
          <w:sz w:val="24"/>
          <w:szCs w:val="24"/>
          <w:lang w:val="en-US"/>
        </w:rPr>
        <w:t xml:space="preserve"> </w:t>
      </w:r>
      <w:r w:rsidR="00CE045C" w:rsidRPr="00A32D4E">
        <w:rPr>
          <w:rFonts w:ascii="Times New Roman" w:hAnsi="Times New Roman" w:cs="Times New Roman"/>
          <w:sz w:val="24"/>
          <w:szCs w:val="24"/>
        </w:rPr>
        <w:t>обхваща</w:t>
      </w:r>
      <w:r w:rsidRPr="00A32D4E">
        <w:rPr>
          <w:rFonts w:ascii="Times New Roman" w:hAnsi="Times New Roman" w:cs="Times New Roman"/>
          <w:sz w:val="24"/>
          <w:szCs w:val="24"/>
        </w:rPr>
        <w:t xml:space="preserve"> периода </w:t>
      </w:r>
      <w:r w:rsidR="00CE045C" w:rsidRPr="00A32D4E">
        <w:rPr>
          <w:rFonts w:ascii="Times New Roman" w:hAnsi="Times New Roman" w:cs="Times New Roman"/>
          <w:sz w:val="24"/>
          <w:szCs w:val="24"/>
        </w:rPr>
        <w:t xml:space="preserve">от 01 </w:t>
      </w:r>
      <w:r w:rsidRPr="00A32D4E">
        <w:rPr>
          <w:rFonts w:ascii="Times New Roman" w:hAnsi="Times New Roman" w:cs="Times New Roman"/>
          <w:sz w:val="24"/>
          <w:szCs w:val="24"/>
        </w:rPr>
        <w:t>януари 20</w:t>
      </w:r>
      <w:r w:rsidRPr="00A32D4E">
        <w:rPr>
          <w:rFonts w:ascii="Times New Roman" w:hAnsi="Times New Roman" w:cs="Times New Roman"/>
          <w:sz w:val="24"/>
          <w:szCs w:val="24"/>
          <w:lang w:val="en-US"/>
        </w:rPr>
        <w:t>2</w:t>
      </w:r>
      <w:r w:rsidR="00B33416" w:rsidRPr="00A32D4E">
        <w:rPr>
          <w:rFonts w:ascii="Times New Roman" w:hAnsi="Times New Roman" w:cs="Times New Roman"/>
          <w:sz w:val="24"/>
          <w:szCs w:val="24"/>
        </w:rPr>
        <w:t>4</w:t>
      </w:r>
      <w:r w:rsidR="00CE045C" w:rsidRPr="00A32D4E">
        <w:rPr>
          <w:rFonts w:ascii="Times New Roman" w:hAnsi="Times New Roman" w:cs="Times New Roman"/>
          <w:sz w:val="24"/>
          <w:szCs w:val="24"/>
        </w:rPr>
        <w:t xml:space="preserve"> г. до</w:t>
      </w:r>
      <w:r w:rsidR="000C7C05" w:rsidRPr="00A32D4E">
        <w:rPr>
          <w:rFonts w:ascii="Times New Roman" w:hAnsi="Times New Roman" w:cs="Times New Roman"/>
          <w:sz w:val="24"/>
          <w:szCs w:val="24"/>
        </w:rPr>
        <w:t xml:space="preserve"> </w:t>
      </w:r>
      <w:r w:rsidR="00CE045C" w:rsidRPr="00A32D4E">
        <w:rPr>
          <w:rFonts w:ascii="Times New Roman" w:hAnsi="Times New Roman" w:cs="Times New Roman"/>
          <w:sz w:val="24"/>
          <w:szCs w:val="24"/>
        </w:rPr>
        <w:t xml:space="preserve">31 </w:t>
      </w:r>
      <w:r w:rsidRPr="00A32D4E">
        <w:rPr>
          <w:rFonts w:ascii="Times New Roman" w:hAnsi="Times New Roman" w:cs="Times New Roman"/>
          <w:sz w:val="24"/>
          <w:szCs w:val="24"/>
        </w:rPr>
        <w:t>декември 20</w:t>
      </w:r>
      <w:r w:rsidRPr="00A32D4E">
        <w:rPr>
          <w:rFonts w:ascii="Times New Roman" w:hAnsi="Times New Roman" w:cs="Times New Roman"/>
          <w:sz w:val="24"/>
          <w:szCs w:val="24"/>
          <w:lang w:val="en-US"/>
        </w:rPr>
        <w:t>2</w:t>
      </w:r>
      <w:r w:rsidR="00B33416" w:rsidRPr="00A32D4E">
        <w:rPr>
          <w:rFonts w:ascii="Times New Roman" w:hAnsi="Times New Roman" w:cs="Times New Roman"/>
          <w:sz w:val="24"/>
          <w:szCs w:val="24"/>
        </w:rPr>
        <w:t>4</w:t>
      </w:r>
      <w:r w:rsidRPr="00A32D4E">
        <w:rPr>
          <w:rFonts w:ascii="Times New Roman" w:hAnsi="Times New Roman" w:cs="Times New Roman"/>
          <w:sz w:val="24"/>
          <w:szCs w:val="24"/>
        </w:rPr>
        <w:t xml:space="preserve"> г. </w:t>
      </w:r>
      <w:r w:rsidR="009179A2" w:rsidRPr="00A32D4E">
        <w:rPr>
          <w:rFonts w:ascii="Times New Roman" w:hAnsi="Times New Roman" w:cs="Times New Roman"/>
          <w:sz w:val="24"/>
          <w:szCs w:val="24"/>
        </w:rPr>
        <w:t xml:space="preserve">Целта на годишния доклад е да обобщи постигнатото през календарната година и да оцени доколко ефективно и ефикасно е изразходван публичният ресурс, отчитайки социално-икономическата среда през съответната година и при необходимост да отправи препоръки за предприемане на действия за корекция на процесите по планиране, </w:t>
      </w:r>
      <w:r w:rsidR="009179A2" w:rsidRPr="00A32D4E">
        <w:rPr>
          <w:rFonts w:ascii="Times New Roman" w:hAnsi="Times New Roman" w:cs="Times New Roman"/>
          <w:sz w:val="24"/>
          <w:szCs w:val="24"/>
        </w:rPr>
        <w:lastRenderedPageBreak/>
        <w:t xml:space="preserve">програмиране и ресурсно осигуряване за развитието на общината. </w:t>
      </w:r>
      <w:r w:rsidRPr="00A32D4E">
        <w:rPr>
          <w:rFonts w:ascii="Times New Roman" w:hAnsi="Times New Roman" w:cs="Times New Roman"/>
          <w:sz w:val="24"/>
          <w:szCs w:val="24"/>
        </w:rPr>
        <w:t xml:space="preserve">Той отразява </w:t>
      </w:r>
      <w:r w:rsidR="008478B0" w:rsidRPr="00A32D4E">
        <w:rPr>
          <w:rFonts w:ascii="Times New Roman" w:hAnsi="Times New Roman" w:cs="Times New Roman"/>
          <w:sz w:val="24"/>
          <w:szCs w:val="24"/>
        </w:rPr>
        <w:t>изпълнението на целите и п</w:t>
      </w:r>
      <w:r w:rsidR="00B528B7" w:rsidRPr="00A32D4E">
        <w:rPr>
          <w:rFonts w:ascii="Times New Roman" w:hAnsi="Times New Roman" w:cs="Times New Roman"/>
          <w:sz w:val="24"/>
          <w:szCs w:val="24"/>
        </w:rPr>
        <w:t>риоритетите за местно развитие</w:t>
      </w:r>
      <w:r w:rsidR="008478B0" w:rsidRPr="00A32D4E">
        <w:rPr>
          <w:rFonts w:ascii="Times New Roman" w:hAnsi="Times New Roman" w:cs="Times New Roman"/>
          <w:sz w:val="24"/>
          <w:szCs w:val="24"/>
        </w:rPr>
        <w:t xml:space="preserve">, съгласно определени индикатори на изпълнение и мерки за осигуряване на информация и публичност за резултатите от изпълнението на </w:t>
      </w:r>
      <w:r w:rsidR="00E93041" w:rsidRPr="00A32D4E">
        <w:rPr>
          <w:rFonts w:ascii="Times New Roman" w:hAnsi="Times New Roman" w:cs="Times New Roman"/>
          <w:sz w:val="24"/>
          <w:szCs w:val="24"/>
        </w:rPr>
        <w:t>ПИРО</w:t>
      </w:r>
      <w:r w:rsidR="008478B0" w:rsidRPr="00A32D4E">
        <w:rPr>
          <w:rFonts w:ascii="Times New Roman" w:hAnsi="Times New Roman" w:cs="Times New Roman"/>
          <w:sz w:val="24"/>
          <w:szCs w:val="24"/>
        </w:rPr>
        <w:t>.</w:t>
      </w:r>
      <w:r w:rsidR="00E93041" w:rsidRPr="00A32D4E">
        <w:rPr>
          <w:rFonts w:ascii="Times New Roman" w:hAnsi="Times New Roman" w:cs="Times New Roman"/>
          <w:sz w:val="24"/>
          <w:szCs w:val="24"/>
        </w:rPr>
        <w:t xml:space="preserve"> </w:t>
      </w:r>
      <w:r w:rsidR="008478B0" w:rsidRPr="00A32D4E">
        <w:rPr>
          <w:rFonts w:ascii="Times New Roman" w:hAnsi="Times New Roman" w:cs="Times New Roman"/>
          <w:sz w:val="24"/>
          <w:szCs w:val="24"/>
        </w:rPr>
        <w:t xml:space="preserve">Докладът има за цел да отрази въздействието на програмата, като се използват индикатори за наблюдение и оценка, както и да бъдат дадени препоръки, които ще се заложат в бъдещите програмни документи. </w:t>
      </w:r>
    </w:p>
    <w:p w:rsidR="00F30C96" w:rsidRPr="00A32D4E" w:rsidRDefault="00F30C96"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Съгласно ППЗРР, в цялостния процес на наблюдение и оценка, при спазване на принципа за партньорство участват общинският съвет, кметът на общината, кметовете на кметства и кметските наместници, общинската администрация, социалните и икономическите партньори, неправителствените организации, представителите на гражданските общности в общината.</w:t>
      </w:r>
    </w:p>
    <w:p w:rsidR="00F30C96" w:rsidRPr="00A32D4E" w:rsidRDefault="00F30C96"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Годишният доклад се приема от общински съвет по предложение на кмета на общината.</w:t>
      </w:r>
    </w:p>
    <w:p w:rsidR="00F30C96" w:rsidRPr="00A32D4E" w:rsidRDefault="00F30C96"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След приемането на доклада той се публикува на сайта на Общината и се предприемат действия за осигуряване на неговата публичност и достъпност от всички заинтересовани лица.</w:t>
      </w:r>
    </w:p>
    <w:p w:rsidR="008478B0" w:rsidRPr="00A32D4E" w:rsidRDefault="008478B0"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Съдържанието на доклада </w:t>
      </w:r>
      <w:r w:rsidR="002B40FF" w:rsidRPr="00A32D4E">
        <w:rPr>
          <w:rFonts w:ascii="Times New Roman" w:hAnsi="Times New Roman" w:cs="Times New Roman"/>
          <w:sz w:val="24"/>
          <w:szCs w:val="24"/>
        </w:rPr>
        <w:t xml:space="preserve">за наблюдението на изпълнението на плана за интегрирано развитие на общината </w:t>
      </w:r>
      <w:r w:rsidRPr="00A32D4E">
        <w:rPr>
          <w:rFonts w:ascii="Times New Roman" w:hAnsi="Times New Roman" w:cs="Times New Roman"/>
          <w:sz w:val="24"/>
          <w:szCs w:val="24"/>
        </w:rPr>
        <w:t>е съобразено с чл.</w:t>
      </w:r>
      <w:r w:rsidR="002B40FF" w:rsidRPr="00A32D4E">
        <w:rPr>
          <w:rFonts w:ascii="Times New Roman" w:hAnsi="Times New Roman" w:cs="Times New Roman"/>
          <w:sz w:val="24"/>
          <w:szCs w:val="24"/>
          <w:lang w:val="en-US"/>
        </w:rPr>
        <w:t>72</w:t>
      </w:r>
      <w:r w:rsidRPr="00A32D4E">
        <w:rPr>
          <w:rFonts w:ascii="Times New Roman" w:hAnsi="Times New Roman" w:cs="Times New Roman"/>
          <w:sz w:val="24"/>
          <w:szCs w:val="24"/>
        </w:rPr>
        <w:t xml:space="preserve">, ал.8 от Правилника за прилагане на </w:t>
      </w:r>
      <w:r w:rsidR="002B40FF" w:rsidRPr="00A32D4E">
        <w:rPr>
          <w:rFonts w:ascii="Times New Roman" w:hAnsi="Times New Roman" w:cs="Times New Roman"/>
          <w:sz w:val="24"/>
          <w:szCs w:val="24"/>
        </w:rPr>
        <w:t>Закона за регионалното развитие</w:t>
      </w:r>
      <w:r w:rsidR="002B40FF" w:rsidRPr="00A32D4E">
        <w:rPr>
          <w:rFonts w:ascii="Times New Roman" w:hAnsi="Times New Roman" w:cs="Times New Roman"/>
          <w:sz w:val="24"/>
          <w:szCs w:val="24"/>
          <w:lang w:val="en-US"/>
        </w:rPr>
        <w:t xml:space="preserve"> </w:t>
      </w:r>
      <w:r w:rsidR="002B40FF" w:rsidRPr="00A32D4E">
        <w:rPr>
          <w:rFonts w:ascii="Times New Roman" w:hAnsi="Times New Roman" w:cs="Times New Roman"/>
          <w:sz w:val="24"/>
          <w:szCs w:val="24"/>
        </w:rPr>
        <w:t>и съдържа следната информация:</w:t>
      </w:r>
    </w:p>
    <w:p w:rsidR="009179A2" w:rsidRPr="00A32D4E" w:rsidRDefault="009179A2" w:rsidP="00A32D4E">
      <w:pPr>
        <w:spacing w:after="0" w:line="360" w:lineRule="auto"/>
        <w:ind w:firstLine="340"/>
        <w:jc w:val="both"/>
        <w:rPr>
          <w:rFonts w:ascii="Times New Roman" w:hAnsi="Times New Roman" w:cs="Times New Roman"/>
          <w:sz w:val="24"/>
          <w:szCs w:val="24"/>
        </w:rPr>
      </w:pPr>
    </w:p>
    <w:p w:rsidR="002B40FF" w:rsidRPr="00A32D4E" w:rsidRDefault="007A5207" w:rsidP="00A32D4E">
      <w:pPr>
        <w:autoSpaceDE w:val="0"/>
        <w:autoSpaceDN w:val="0"/>
        <w:adjustRightInd w:val="0"/>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lang w:val="en-US"/>
        </w:rPr>
        <w:t>I</w:t>
      </w:r>
      <w:r w:rsidR="002B40FF" w:rsidRPr="00A32D4E">
        <w:rPr>
          <w:rFonts w:ascii="Times New Roman" w:hAnsi="Times New Roman" w:cs="Times New Roman"/>
          <w:sz w:val="24"/>
          <w:szCs w:val="24"/>
        </w:rPr>
        <w:t>. Общи условия за изпълнение на плана за интегрирано развитие на общината и в частност промените в социално-икономическите условия в общината;</w:t>
      </w:r>
    </w:p>
    <w:p w:rsidR="00CC6ED0" w:rsidRPr="00A32D4E" w:rsidRDefault="007A5207" w:rsidP="00A32D4E">
      <w:pPr>
        <w:autoSpaceDE w:val="0"/>
        <w:autoSpaceDN w:val="0"/>
        <w:adjustRightInd w:val="0"/>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lang w:val="en-US"/>
        </w:rPr>
        <w:t>II</w:t>
      </w:r>
      <w:r w:rsidR="002B40FF" w:rsidRPr="00A32D4E">
        <w:rPr>
          <w:rFonts w:ascii="Times New Roman" w:hAnsi="Times New Roman" w:cs="Times New Roman"/>
          <w:sz w:val="24"/>
          <w:szCs w:val="24"/>
        </w:rPr>
        <w:t>. Постигнат напредък по изпълнението на целите и приоритетите на плана за интегрирано развитие на общината въз основа на индикаторите за наблюдение;</w:t>
      </w:r>
    </w:p>
    <w:p w:rsidR="002B40FF" w:rsidRPr="00A32D4E" w:rsidRDefault="007A5207" w:rsidP="00A32D4E">
      <w:pPr>
        <w:autoSpaceDE w:val="0"/>
        <w:autoSpaceDN w:val="0"/>
        <w:adjustRightInd w:val="0"/>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lang w:val="en-US"/>
        </w:rPr>
        <w:t>III</w:t>
      </w:r>
      <w:r w:rsidR="002B40FF" w:rsidRPr="00A32D4E">
        <w:rPr>
          <w:rFonts w:ascii="Times New Roman" w:hAnsi="Times New Roman" w:cs="Times New Roman"/>
          <w:sz w:val="24"/>
          <w:szCs w:val="24"/>
        </w:rPr>
        <w:t xml:space="preserve">. Действия, предприети от компетентните органи с цел осигуряване на ефективност и ефикасност при изпълнението на плана за интегрирано развитие на общината, в т. </w:t>
      </w:r>
      <w:proofErr w:type="gramStart"/>
      <w:r w:rsidR="002B40FF" w:rsidRPr="00A32D4E">
        <w:rPr>
          <w:rFonts w:ascii="Times New Roman" w:hAnsi="Times New Roman" w:cs="Times New Roman"/>
          <w:sz w:val="24"/>
          <w:szCs w:val="24"/>
        </w:rPr>
        <w:t>ч.:</w:t>
      </w:r>
      <w:proofErr w:type="gramEnd"/>
    </w:p>
    <w:p w:rsidR="002B40FF" w:rsidRPr="00A32D4E" w:rsidRDefault="002B40FF" w:rsidP="00A32D4E">
      <w:pPr>
        <w:autoSpaceDE w:val="0"/>
        <w:autoSpaceDN w:val="0"/>
        <w:adjustRightInd w:val="0"/>
        <w:spacing w:after="0" w:line="360" w:lineRule="auto"/>
        <w:ind w:firstLine="720"/>
        <w:jc w:val="both"/>
        <w:rPr>
          <w:rFonts w:ascii="Times New Roman" w:hAnsi="Times New Roman" w:cs="Times New Roman"/>
          <w:sz w:val="24"/>
          <w:szCs w:val="24"/>
        </w:rPr>
      </w:pPr>
      <w:r w:rsidRPr="00A32D4E">
        <w:rPr>
          <w:rFonts w:ascii="Times New Roman" w:hAnsi="Times New Roman" w:cs="Times New Roman"/>
          <w:sz w:val="24"/>
          <w:szCs w:val="24"/>
        </w:rPr>
        <w:t>а) мерки за наблюдение и създадените механизми за събиране, обработване и анализ на данни;</w:t>
      </w:r>
    </w:p>
    <w:p w:rsidR="002B40FF" w:rsidRPr="00A32D4E" w:rsidRDefault="002B40FF" w:rsidP="00A32D4E">
      <w:pPr>
        <w:autoSpaceDE w:val="0"/>
        <w:autoSpaceDN w:val="0"/>
        <w:adjustRightInd w:val="0"/>
        <w:spacing w:after="0" w:line="360" w:lineRule="auto"/>
        <w:ind w:firstLine="720"/>
        <w:jc w:val="both"/>
        <w:rPr>
          <w:rFonts w:ascii="Times New Roman" w:hAnsi="Times New Roman" w:cs="Times New Roman"/>
          <w:sz w:val="24"/>
          <w:szCs w:val="24"/>
        </w:rPr>
      </w:pPr>
      <w:r w:rsidRPr="00A32D4E">
        <w:rPr>
          <w:rFonts w:ascii="Times New Roman" w:hAnsi="Times New Roman" w:cs="Times New Roman"/>
          <w:sz w:val="24"/>
          <w:szCs w:val="24"/>
        </w:rPr>
        <w:t>б) преглед на проблеми, възникнали в процеса на прилагане на плана за интегрирано развитие на общината през съответната година, както и мерки за преодоляване на тези проблеми;</w:t>
      </w:r>
    </w:p>
    <w:p w:rsidR="002B40FF" w:rsidRPr="00A32D4E" w:rsidRDefault="002B40FF" w:rsidP="00A32D4E">
      <w:pPr>
        <w:autoSpaceDE w:val="0"/>
        <w:autoSpaceDN w:val="0"/>
        <w:adjustRightInd w:val="0"/>
        <w:spacing w:after="0" w:line="360" w:lineRule="auto"/>
        <w:ind w:firstLine="720"/>
        <w:jc w:val="both"/>
        <w:rPr>
          <w:rFonts w:ascii="Times New Roman" w:hAnsi="Times New Roman" w:cs="Times New Roman"/>
          <w:sz w:val="24"/>
          <w:szCs w:val="24"/>
        </w:rPr>
      </w:pPr>
      <w:r w:rsidRPr="00A32D4E">
        <w:rPr>
          <w:rFonts w:ascii="Times New Roman" w:hAnsi="Times New Roman" w:cs="Times New Roman"/>
          <w:sz w:val="24"/>
          <w:szCs w:val="24"/>
        </w:rPr>
        <w:t>в) мерки за осигуряване на информация и публичност на действията по изпълнение на плана за интегрирано развитие на общината;</w:t>
      </w:r>
    </w:p>
    <w:p w:rsidR="002B40FF" w:rsidRPr="00A32D4E" w:rsidRDefault="002B40FF" w:rsidP="00A32D4E">
      <w:pPr>
        <w:autoSpaceDE w:val="0"/>
        <w:autoSpaceDN w:val="0"/>
        <w:adjustRightInd w:val="0"/>
        <w:spacing w:after="0" w:line="360" w:lineRule="auto"/>
        <w:ind w:firstLine="720"/>
        <w:jc w:val="both"/>
        <w:rPr>
          <w:rFonts w:ascii="Times New Roman" w:hAnsi="Times New Roman" w:cs="Times New Roman"/>
          <w:sz w:val="24"/>
          <w:szCs w:val="24"/>
        </w:rPr>
      </w:pPr>
      <w:r w:rsidRPr="00A32D4E">
        <w:rPr>
          <w:rFonts w:ascii="Times New Roman" w:hAnsi="Times New Roman" w:cs="Times New Roman"/>
          <w:sz w:val="24"/>
          <w:szCs w:val="24"/>
        </w:rPr>
        <w:t xml:space="preserve">г) мерки за постигане на необходимото съответствие на плана за интегрирано развитие на общината със секторните политики, планове и програми на територията на </w:t>
      </w:r>
      <w:r w:rsidRPr="00A32D4E">
        <w:rPr>
          <w:rFonts w:ascii="Times New Roman" w:hAnsi="Times New Roman" w:cs="Times New Roman"/>
          <w:sz w:val="24"/>
          <w:szCs w:val="24"/>
        </w:rPr>
        <w:lastRenderedPageBreak/>
        <w:t>общината, включително мерки за ограничаване изменението на климата и за адаптацията към вече настъпилите промени;</w:t>
      </w:r>
    </w:p>
    <w:p w:rsidR="002B40FF" w:rsidRPr="00A32D4E" w:rsidRDefault="002B40FF" w:rsidP="00A32D4E">
      <w:pPr>
        <w:autoSpaceDE w:val="0"/>
        <w:autoSpaceDN w:val="0"/>
        <w:adjustRightInd w:val="0"/>
        <w:spacing w:after="0" w:line="360" w:lineRule="auto"/>
        <w:ind w:firstLine="720"/>
        <w:jc w:val="both"/>
        <w:rPr>
          <w:rFonts w:ascii="Times New Roman" w:hAnsi="Times New Roman" w:cs="Times New Roman"/>
          <w:sz w:val="24"/>
          <w:szCs w:val="24"/>
        </w:rPr>
      </w:pPr>
      <w:r w:rsidRPr="00A32D4E">
        <w:rPr>
          <w:rFonts w:ascii="Times New Roman" w:hAnsi="Times New Roman" w:cs="Times New Roman"/>
          <w:sz w:val="24"/>
          <w:szCs w:val="24"/>
        </w:rPr>
        <w:t>д) мерки за прилагане принципа на партньорство;</w:t>
      </w:r>
    </w:p>
    <w:p w:rsidR="002B40FF" w:rsidRPr="00A32D4E" w:rsidRDefault="002B40FF" w:rsidP="00A32D4E">
      <w:pPr>
        <w:autoSpaceDE w:val="0"/>
        <w:autoSpaceDN w:val="0"/>
        <w:adjustRightInd w:val="0"/>
        <w:spacing w:after="0" w:line="360" w:lineRule="auto"/>
        <w:ind w:firstLine="720"/>
        <w:jc w:val="both"/>
        <w:rPr>
          <w:rFonts w:ascii="Times New Roman" w:hAnsi="Times New Roman" w:cs="Times New Roman"/>
          <w:sz w:val="24"/>
          <w:szCs w:val="24"/>
        </w:rPr>
      </w:pPr>
      <w:r w:rsidRPr="00A32D4E">
        <w:rPr>
          <w:rFonts w:ascii="Times New Roman" w:hAnsi="Times New Roman" w:cs="Times New Roman"/>
          <w:sz w:val="24"/>
          <w:szCs w:val="24"/>
        </w:rPr>
        <w:t>е) резултати от извършени оценки към края на съответната година;</w:t>
      </w:r>
    </w:p>
    <w:p w:rsidR="002B40FF" w:rsidRPr="00A32D4E" w:rsidRDefault="007A5207" w:rsidP="00A32D4E">
      <w:pPr>
        <w:autoSpaceDE w:val="0"/>
        <w:autoSpaceDN w:val="0"/>
        <w:adjustRightInd w:val="0"/>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lang w:val="en-US"/>
        </w:rPr>
        <w:t>IV</w:t>
      </w:r>
      <w:r w:rsidR="002B40FF" w:rsidRPr="00A32D4E">
        <w:rPr>
          <w:rFonts w:ascii="Times New Roman" w:hAnsi="Times New Roman" w:cs="Times New Roman"/>
          <w:sz w:val="24"/>
          <w:szCs w:val="24"/>
        </w:rPr>
        <w:t>. Изпълнение на проекти, допринасящи за постигане на целите и приоритетите на плана за интегрирано развитие на общината с размера на усвоените средства за отчетния период и източниците на тяхното финансиране;</w:t>
      </w:r>
    </w:p>
    <w:p w:rsidR="008478B0" w:rsidRPr="00A32D4E" w:rsidRDefault="007A5207" w:rsidP="00A32D4E">
      <w:pPr>
        <w:autoSpaceDE w:val="0"/>
        <w:autoSpaceDN w:val="0"/>
        <w:adjustRightInd w:val="0"/>
        <w:spacing w:after="0" w:line="360" w:lineRule="auto"/>
        <w:ind w:firstLine="340"/>
        <w:jc w:val="both"/>
        <w:rPr>
          <w:rFonts w:ascii="Times New Roman" w:hAnsi="Times New Roman" w:cs="Times New Roman"/>
          <w:sz w:val="24"/>
          <w:szCs w:val="24"/>
        </w:rPr>
      </w:pPr>
      <w:proofErr w:type="gramStart"/>
      <w:r w:rsidRPr="00A32D4E">
        <w:rPr>
          <w:rFonts w:ascii="Times New Roman" w:hAnsi="Times New Roman" w:cs="Times New Roman"/>
          <w:sz w:val="24"/>
          <w:szCs w:val="24"/>
          <w:lang w:val="en-US"/>
        </w:rPr>
        <w:t>V</w:t>
      </w:r>
      <w:r w:rsidR="002B40FF" w:rsidRPr="00A32D4E">
        <w:rPr>
          <w:rFonts w:ascii="Times New Roman" w:hAnsi="Times New Roman" w:cs="Times New Roman"/>
          <w:sz w:val="24"/>
          <w:szCs w:val="24"/>
        </w:rPr>
        <w:t>. Заключения и предложения за подобряване на резултатите от наблюдението на плана за интегрирано развитие на общината.</w:t>
      </w:r>
      <w:proofErr w:type="gramEnd"/>
    </w:p>
    <w:p w:rsidR="00AD38AD" w:rsidRPr="00A32D4E" w:rsidRDefault="00AD38AD" w:rsidP="00A32D4E">
      <w:pPr>
        <w:autoSpaceDE w:val="0"/>
        <w:autoSpaceDN w:val="0"/>
        <w:adjustRightInd w:val="0"/>
        <w:spacing w:after="0" w:line="360" w:lineRule="auto"/>
        <w:jc w:val="both"/>
        <w:rPr>
          <w:rFonts w:ascii="Times New Roman" w:hAnsi="Times New Roman" w:cs="Times New Roman"/>
          <w:sz w:val="24"/>
          <w:szCs w:val="24"/>
          <w:lang w:val="en-US"/>
        </w:rPr>
      </w:pPr>
    </w:p>
    <w:p w:rsidR="00785A07" w:rsidRPr="00A32D4E" w:rsidRDefault="008478B0" w:rsidP="00A32D4E">
      <w:pPr>
        <w:spacing w:after="0" w:line="360" w:lineRule="auto"/>
        <w:jc w:val="both"/>
        <w:rPr>
          <w:rFonts w:ascii="Times New Roman" w:hAnsi="Times New Roman" w:cs="Times New Roman"/>
          <w:b/>
          <w:bCs/>
          <w:sz w:val="24"/>
          <w:szCs w:val="24"/>
          <w:u w:val="single"/>
          <w:lang w:eastAsia="bg-BG"/>
        </w:rPr>
      </w:pPr>
      <w:r w:rsidRPr="00A32D4E">
        <w:rPr>
          <w:rFonts w:ascii="Times New Roman" w:hAnsi="Times New Roman" w:cs="Times New Roman"/>
          <w:b/>
          <w:bCs/>
          <w:sz w:val="24"/>
          <w:szCs w:val="24"/>
          <w:u w:val="single"/>
          <w:lang w:val="en-US" w:eastAsia="bg-BG"/>
        </w:rPr>
        <w:t xml:space="preserve">І. </w:t>
      </w:r>
      <w:r w:rsidR="00785A07" w:rsidRPr="00A32D4E">
        <w:rPr>
          <w:rFonts w:ascii="Times New Roman" w:hAnsi="Times New Roman" w:cs="Times New Roman"/>
          <w:b/>
          <w:bCs/>
          <w:sz w:val="24"/>
          <w:szCs w:val="24"/>
          <w:u w:val="single"/>
          <w:lang w:eastAsia="bg-BG"/>
        </w:rPr>
        <w:t xml:space="preserve">Общи условия за изпълнение на плана за интегрирано развитие на общината и в частност промените в социално-икономическите условия в </w:t>
      </w:r>
      <w:proofErr w:type="spellStart"/>
      <w:r w:rsidR="00785A07" w:rsidRPr="00A32D4E">
        <w:rPr>
          <w:rFonts w:ascii="Times New Roman" w:hAnsi="Times New Roman" w:cs="Times New Roman"/>
          <w:b/>
          <w:bCs/>
          <w:sz w:val="24"/>
          <w:szCs w:val="24"/>
          <w:u w:val="single"/>
          <w:lang w:val="en-US" w:eastAsia="bg-BG"/>
        </w:rPr>
        <w:t>Община</w:t>
      </w:r>
      <w:proofErr w:type="spellEnd"/>
      <w:r w:rsidR="00785A07" w:rsidRPr="00A32D4E">
        <w:rPr>
          <w:rFonts w:ascii="Times New Roman" w:hAnsi="Times New Roman" w:cs="Times New Roman"/>
          <w:b/>
          <w:bCs/>
          <w:sz w:val="24"/>
          <w:szCs w:val="24"/>
          <w:u w:val="single"/>
          <w:lang w:val="en-US" w:eastAsia="bg-BG"/>
        </w:rPr>
        <w:t xml:space="preserve"> </w:t>
      </w:r>
      <w:proofErr w:type="spellStart"/>
      <w:r w:rsidR="00785A07" w:rsidRPr="00A32D4E">
        <w:rPr>
          <w:rFonts w:ascii="Times New Roman" w:hAnsi="Times New Roman" w:cs="Times New Roman"/>
          <w:b/>
          <w:bCs/>
          <w:sz w:val="24"/>
          <w:szCs w:val="24"/>
          <w:u w:val="single"/>
          <w:lang w:val="en-US" w:eastAsia="bg-BG"/>
        </w:rPr>
        <w:t>Елхово</w:t>
      </w:r>
      <w:proofErr w:type="spellEnd"/>
      <w:r w:rsidR="00785A07" w:rsidRPr="00A32D4E">
        <w:rPr>
          <w:rFonts w:ascii="Times New Roman" w:hAnsi="Times New Roman" w:cs="Times New Roman"/>
          <w:b/>
          <w:bCs/>
          <w:sz w:val="24"/>
          <w:szCs w:val="24"/>
          <w:u w:val="single"/>
          <w:lang w:eastAsia="bg-BG"/>
        </w:rPr>
        <w:t xml:space="preserve"> </w:t>
      </w:r>
    </w:p>
    <w:p w:rsidR="008478B0" w:rsidRPr="00A32D4E" w:rsidRDefault="009179A2" w:rsidP="00A32D4E">
      <w:pPr>
        <w:autoSpaceDE w:val="0"/>
        <w:autoSpaceDN w:val="0"/>
        <w:adjustRightInd w:val="0"/>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С цел да се очертаят социално-икономическите промени в община Елхово </w:t>
      </w:r>
      <w:r w:rsidR="000C7C05" w:rsidRPr="00A32D4E">
        <w:rPr>
          <w:rFonts w:ascii="Times New Roman" w:hAnsi="Times New Roman" w:cs="Times New Roman"/>
          <w:sz w:val="24"/>
          <w:szCs w:val="24"/>
        </w:rPr>
        <w:t xml:space="preserve">в </w:t>
      </w:r>
      <w:r w:rsidRPr="00A32D4E">
        <w:rPr>
          <w:rFonts w:ascii="Times New Roman" w:hAnsi="Times New Roman" w:cs="Times New Roman"/>
          <w:sz w:val="24"/>
          <w:szCs w:val="24"/>
        </w:rPr>
        <w:t>края на 2024 година, спрямо предходните години в настоящия доклад е направен анализ на п</w:t>
      </w:r>
      <w:r w:rsidR="000F49C3" w:rsidRPr="00A32D4E">
        <w:rPr>
          <w:rFonts w:ascii="Times New Roman" w:hAnsi="Times New Roman" w:cs="Times New Roman"/>
          <w:sz w:val="24"/>
          <w:szCs w:val="24"/>
        </w:rPr>
        <w:t xml:space="preserve">остигнатите резултати </w:t>
      </w:r>
      <w:r w:rsidR="00F168C3" w:rsidRPr="00A32D4E">
        <w:rPr>
          <w:rFonts w:ascii="Times New Roman" w:hAnsi="Times New Roman" w:cs="Times New Roman"/>
          <w:sz w:val="24"/>
          <w:szCs w:val="24"/>
        </w:rPr>
        <w:t xml:space="preserve">през </w:t>
      </w:r>
      <w:r w:rsidR="00EF3AF8" w:rsidRPr="00A32D4E">
        <w:rPr>
          <w:rFonts w:ascii="Times New Roman" w:hAnsi="Times New Roman" w:cs="Times New Roman"/>
          <w:sz w:val="24"/>
          <w:szCs w:val="24"/>
        </w:rPr>
        <w:t>2024</w:t>
      </w:r>
      <w:r w:rsidR="009C301A" w:rsidRPr="00A32D4E">
        <w:rPr>
          <w:rFonts w:ascii="Times New Roman" w:hAnsi="Times New Roman" w:cs="Times New Roman"/>
          <w:sz w:val="24"/>
          <w:szCs w:val="24"/>
        </w:rPr>
        <w:t xml:space="preserve"> год</w:t>
      </w:r>
      <w:r w:rsidR="000F49C3" w:rsidRPr="00A32D4E">
        <w:rPr>
          <w:rFonts w:ascii="Times New Roman" w:hAnsi="Times New Roman" w:cs="Times New Roman"/>
          <w:sz w:val="24"/>
          <w:szCs w:val="24"/>
        </w:rPr>
        <w:t xml:space="preserve">. </w:t>
      </w:r>
      <w:r w:rsidRPr="00A32D4E">
        <w:rPr>
          <w:rFonts w:ascii="Times New Roman" w:hAnsi="Times New Roman" w:cs="Times New Roman"/>
          <w:sz w:val="24"/>
          <w:szCs w:val="24"/>
        </w:rPr>
        <w:t xml:space="preserve">Те </w:t>
      </w:r>
      <w:r w:rsidR="000F49C3" w:rsidRPr="00A32D4E">
        <w:rPr>
          <w:rFonts w:ascii="Times New Roman" w:hAnsi="Times New Roman" w:cs="Times New Roman"/>
          <w:sz w:val="24"/>
          <w:szCs w:val="24"/>
        </w:rPr>
        <w:t xml:space="preserve">са следствие от съвместна работа на общинска администрация и заинтересовани страни от местно ниво. </w:t>
      </w:r>
      <w:r w:rsidR="009C301A" w:rsidRPr="00A32D4E">
        <w:rPr>
          <w:rFonts w:ascii="Times New Roman" w:hAnsi="Times New Roman" w:cs="Times New Roman"/>
          <w:sz w:val="24"/>
          <w:szCs w:val="24"/>
        </w:rPr>
        <w:t>Предприетите мерки за изпълне</w:t>
      </w:r>
      <w:r w:rsidR="000F49C3" w:rsidRPr="00A32D4E">
        <w:rPr>
          <w:rFonts w:ascii="Times New Roman" w:hAnsi="Times New Roman" w:cs="Times New Roman"/>
          <w:sz w:val="24"/>
          <w:szCs w:val="24"/>
        </w:rPr>
        <w:t xml:space="preserve">ние на целите и приоритетите </w:t>
      </w:r>
      <w:r w:rsidR="009A67BD" w:rsidRPr="00A32D4E">
        <w:rPr>
          <w:rFonts w:ascii="Times New Roman" w:hAnsi="Times New Roman" w:cs="Times New Roman"/>
          <w:sz w:val="24"/>
          <w:szCs w:val="24"/>
        </w:rPr>
        <w:t xml:space="preserve">са реализирани със средства от бюджета на </w:t>
      </w:r>
      <w:r w:rsidR="00474431" w:rsidRPr="00A32D4E">
        <w:rPr>
          <w:rFonts w:ascii="Times New Roman" w:hAnsi="Times New Roman" w:cs="Times New Roman"/>
          <w:sz w:val="24"/>
          <w:szCs w:val="24"/>
        </w:rPr>
        <w:t xml:space="preserve">общината и с външно финансиране, </w:t>
      </w:r>
      <w:r w:rsidR="001B61A5" w:rsidRPr="00A32D4E">
        <w:rPr>
          <w:rFonts w:ascii="Times New Roman" w:hAnsi="Times New Roman" w:cs="Times New Roman"/>
          <w:sz w:val="24"/>
          <w:szCs w:val="24"/>
        </w:rPr>
        <w:t xml:space="preserve">програми финансирани </w:t>
      </w:r>
      <w:r w:rsidR="00474431" w:rsidRPr="00A32D4E">
        <w:rPr>
          <w:rFonts w:ascii="Times New Roman" w:hAnsi="Times New Roman" w:cs="Times New Roman"/>
          <w:sz w:val="24"/>
          <w:szCs w:val="24"/>
        </w:rPr>
        <w:t>с евро</w:t>
      </w:r>
      <w:r w:rsidR="00EF3AF8" w:rsidRPr="00A32D4E">
        <w:rPr>
          <w:rFonts w:ascii="Times New Roman" w:hAnsi="Times New Roman" w:cs="Times New Roman"/>
          <w:sz w:val="24"/>
          <w:szCs w:val="24"/>
        </w:rPr>
        <w:t>пейски средства</w:t>
      </w:r>
      <w:r w:rsidR="009A67BD" w:rsidRPr="00A32D4E">
        <w:rPr>
          <w:rFonts w:ascii="Times New Roman" w:hAnsi="Times New Roman" w:cs="Times New Roman"/>
          <w:sz w:val="24"/>
          <w:szCs w:val="24"/>
        </w:rPr>
        <w:t xml:space="preserve"> и национални програми </w:t>
      </w:r>
      <w:r w:rsidR="00443C90" w:rsidRPr="00A32D4E">
        <w:rPr>
          <w:rFonts w:ascii="Times New Roman" w:hAnsi="Times New Roman" w:cs="Times New Roman"/>
          <w:sz w:val="24"/>
          <w:szCs w:val="24"/>
        </w:rPr>
        <w:t>и</w:t>
      </w:r>
      <w:r w:rsidR="009A67BD" w:rsidRPr="00A32D4E">
        <w:rPr>
          <w:rFonts w:ascii="Times New Roman" w:hAnsi="Times New Roman" w:cs="Times New Roman"/>
          <w:sz w:val="24"/>
          <w:szCs w:val="24"/>
        </w:rPr>
        <w:t xml:space="preserve"> про</w:t>
      </w:r>
      <w:r w:rsidR="009532BC" w:rsidRPr="00A32D4E">
        <w:rPr>
          <w:rFonts w:ascii="Times New Roman" w:hAnsi="Times New Roman" w:cs="Times New Roman"/>
          <w:sz w:val="24"/>
          <w:szCs w:val="24"/>
        </w:rPr>
        <w:t>екти</w:t>
      </w:r>
      <w:r w:rsidR="009A67BD" w:rsidRPr="00A32D4E">
        <w:rPr>
          <w:rFonts w:ascii="Times New Roman" w:hAnsi="Times New Roman" w:cs="Times New Roman"/>
          <w:sz w:val="24"/>
          <w:szCs w:val="24"/>
        </w:rPr>
        <w:t xml:space="preserve">. </w:t>
      </w:r>
    </w:p>
    <w:p w:rsidR="00FF10EA" w:rsidRDefault="000C7C05" w:rsidP="00A32D4E">
      <w:pPr>
        <w:widowControl w:val="0"/>
        <w:autoSpaceDE w:val="0"/>
        <w:autoSpaceDN w:val="0"/>
        <w:adjustRightInd w:val="0"/>
        <w:spacing w:after="0" w:line="360" w:lineRule="auto"/>
        <w:ind w:firstLine="340"/>
        <w:jc w:val="both"/>
        <w:rPr>
          <w:rFonts w:ascii="Times New Roman" w:hAnsi="Times New Roman" w:cs="Times New Roman"/>
          <w:sz w:val="24"/>
          <w:szCs w:val="24"/>
        </w:rPr>
      </w:pPr>
      <w:proofErr w:type="gramStart"/>
      <w:r w:rsidRPr="00A32D4E">
        <w:rPr>
          <w:rFonts w:ascii="Times New Roman" w:hAnsi="Times New Roman" w:cs="Times New Roman"/>
          <w:sz w:val="24"/>
          <w:szCs w:val="24"/>
          <w:lang w:val="en-US"/>
        </w:rPr>
        <w:t xml:space="preserve">В </w:t>
      </w:r>
      <w:proofErr w:type="spellStart"/>
      <w:r w:rsidRPr="00A32D4E">
        <w:rPr>
          <w:rFonts w:ascii="Times New Roman" w:hAnsi="Times New Roman" w:cs="Times New Roman"/>
          <w:sz w:val="24"/>
          <w:szCs w:val="24"/>
          <w:lang w:val="en-US"/>
        </w:rPr>
        <w:t>икономическото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развитие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през</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последните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години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община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Елхово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доближава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до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общите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тенденции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икономическо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развитие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характерни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за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страната</w:t>
      </w:r>
      <w:proofErr w:type="spellEnd"/>
      <w:r w:rsidRPr="00A32D4E">
        <w:rPr>
          <w:rFonts w:ascii="Times New Roman" w:hAnsi="Times New Roman" w:cs="Times New Roman"/>
          <w:sz w:val="24"/>
          <w:szCs w:val="24"/>
          <w:lang w:val="en-US"/>
        </w:rPr>
        <w:t>.</w:t>
      </w:r>
      <w:proofErr w:type="gramEnd"/>
      <w:r w:rsidRPr="00A32D4E">
        <w:rPr>
          <w:rFonts w:ascii="Times New Roman" w:hAnsi="Times New Roman" w:cs="Times New Roman"/>
          <w:sz w:val="24"/>
          <w:szCs w:val="24"/>
          <w:lang w:val="en-US"/>
        </w:rPr>
        <w:t xml:space="preserve"> </w:t>
      </w:r>
      <w:proofErr w:type="spellStart"/>
      <w:proofErr w:type="gramStart"/>
      <w:r w:rsidRPr="00A32D4E">
        <w:rPr>
          <w:rFonts w:ascii="Times New Roman" w:hAnsi="Times New Roman" w:cs="Times New Roman"/>
          <w:sz w:val="24"/>
          <w:szCs w:val="24"/>
          <w:lang w:val="en-US"/>
        </w:rPr>
        <w:t>Налице</w:t>
      </w:r>
      <w:proofErr w:type="spellEnd"/>
      <w:r w:rsidRPr="00A32D4E">
        <w:rPr>
          <w:rFonts w:ascii="Times New Roman" w:hAnsi="Times New Roman" w:cs="Times New Roman"/>
          <w:sz w:val="24"/>
          <w:szCs w:val="24"/>
          <w:lang w:val="en-US"/>
        </w:rPr>
        <w:t xml:space="preserve"> е </w:t>
      </w:r>
      <w:proofErr w:type="spellStart"/>
      <w:r w:rsidRPr="00A32D4E">
        <w:rPr>
          <w:rFonts w:ascii="Times New Roman" w:hAnsi="Times New Roman" w:cs="Times New Roman"/>
          <w:sz w:val="24"/>
          <w:szCs w:val="24"/>
          <w:lang w:val="en-US"/>
        </w:rPr>
        <w:t>постепенно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преструктуриране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местната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икономика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като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забелязва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тенденция</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развитие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както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селското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стопанство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така</w:t>
      </w:r>
      <w:proofErr w:type="spellEnd"/>
      <w:r w:rsidRPr="00A32D4E">
        <w:rPr>
          <w:rFonts w:ascii="Times New Roman" w:hAnsi="Times New Roman" w:cs="Times New Roman"/>
          <w:sz w:val="24"/>
          <w:szCs w:val="24"/>
          <w:lang w:val="en-US"/>
        </w:rPr>
        <w:t xml:space="preserve"> и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индустрията</w:t>
      </w:r>
      <w:proofErr w:type="spellEnd"/>
      <w:r w:rsidRPr="00A32D4E">
        <w:rPr>
          <w:rFonts w:ascii="Times New Roman" w:hAnsi="Times New Roman" w:cs="Times New Roman"/>
          <w:sz w:val="24"/>
          <w:szCs w:val="24"/>
          <w:lang w:val="en-US"/>
        </w:rPr>
        <w:t xml:space="preserve"> и </w:t>
      </w:r>
      <w:proofErr w:type="spellStart"/>
      <w:r w:rsidRPr="00A32D4E">
        <w:rPr>
          <w:rFonts w:ascii="Times New Roman" w:hAnsi="Times New Roman" w:cs="Times New Roman"/>
          <w:sz w:val="24"/>
          <w:szCs w:val="24"/>
          <w:lang w:val="en-US"/>
        </w:rPr>
        <w:t>услугите</w:t>
      </w:r>
      <w:proofErr w:type="spellEnd"/>
      <w:r w:rsidRPr="00A32D4E">
        <w:rPr>
          <w:rFonts w:ascii="Times New Roman" w:hAnsi="Times New Roman" w:cs="Times New Roman"/>
          <w:sz w:val="24"/>
          <w:szCs w:val="24"/>
          <w:lang w:val="en-US"/>
        </w:rPr>
        <w:t>.</w:t>
      </w:r>
      <w:proofErr w:type="gramEnd"/>
      <w:r w:rsidRPr="00A32D4E">
        <w:rPr>
          <w:rFonts w:ascii="Times New Roman" w:hAnsi="Times New Roman" w:cs="Times New Roman"/>
          <w:sz w:val="24"/>
          <w:szCs w:val="24"/>
          <w:lang w:val="en-US"/>
        </w:rPr>
        <w:t xml:space="preserve"> </w:t>
      </w:r>
      <w:proofErr w:type="gramStart"/>
      <w:r w:rsidRPr="00A32D4E">
        <w:rPr>
          <w:rFonts w:ascii="Times New Roman" w:hAnsi="Times New Roman" w:cs="Times New Roman"/>
          <w:sz w:val="24"/>
          <w:szCs w:val="24"/>
          <w:lang w:val="en-US"/>
        </w:rPr>
        <w:t xml:space="preserve">В </w:t>
      </w:r>
      <w:proofErr w:type="spellStart"/>
      <w:r w:rsidRPr="00A32D4E">
        <w:rPr>
          <w:rFonts w:ascii="Times New Roman" w:hAnsi="Times New Roman" w:cs="Times New Roman"/>
          <w:sz w:val="24"/>
          <w:szCs w:val="24"/>
          <w:lang w:val="en-US"/>
        </w:rPr>
        <w:t>общината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преобладават</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средни</w:t>
      </w:r>
      <w:proofErr w:type="spellEnd"/>
      <w:r w:rsidRPr="00A32D4E">
        <w:rPr>
          <w:rFonts w:ascii="Times New Roman" w:hAnsi="Times New Roman" w:cs="Times New Roman"/>
          <w:sz w:val="24"/>
          <w:szCs w:val="24"/>
          <w:lang w:val="en-US"/>
        </w:rPr>
        <w:t xml:space="preserve"> и </w:t>
      </w:r>
      <w:proofErr w:type="spellStart"/>
      <w:r w:rsidRPr="00A32D4E">
        <w:rPr>
          <w:rFonts w:ascii="Times New Roman" w:hAnsi="Times New Roman" w:cs="Times New Roman"/>
          <w:sz w:val="24"/>
          <w:szCs w:val="24"/>
          <w:lang w:val="en-US"/>
        </w:rPr>
        <w:t>малки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фирми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като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по-големите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от</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тях</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са</w:t>
      </w:r>
      <w:proofErr w:type="spellEnd"/>
      <w:r w:rsidRPr="00A32D4E">
        <w:rPr>
          <w:rFonts w:ascii="Times New Roman" w:hAnsi="Times New Roman" w:cs="Times New Roman"/>
          <w:sz w:val="24"/>
          <w:szCs w:val="24"/>
          <w:lang w:val="en-US"/>
        </w:rPr>
        <w:t xml:space="preserve"> в </w:t>
      </w:r>
      <w:proofErr w:type="spellStart"/>
      <w:r w:rsidRPr="00A32D4E">
        <w:rPr>
          <w:rFonts w:ascii="Times New Roman" w:hAnsi="Times New Roman" w:cs="Times New Roman"/>
          <w:sz w:val="24"/>
          <w:szCs w:val="24"/>
          <w:lang w:val="en-US"/>
        </w:rPr>
        <w:t>сферата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селското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стопанство</w:t>
      </w:r>
      <w:proofErr w:type="spellEnd"/>
      <w:r w:rsidRPr="00A32D4E">
        <w:rPr>
          <w:rFonts w:ascii="Times New Roman" w:hAnsi="Times New Roman" w:cs="Times New Roman"/>
          <w:sz w:val="24"/>
          <w:szCs w:val="24"/>
          <w:lang w:val="en-US"/>
        </w:rPr>
        <w:t xml:space="preserve"> и </w:t>
      </w:r>
      <w:proofErr w:type="spellStart"/>
      <w:r w:rsidRPr="00A32D4E">
        <w:rPr>
          <w:rFonts w:ascii="Times New Roman" w:hAnsi="Times New Roman" w:cs="Times New Roman"/>
          <w:sz w:val="24"/>
          <w:szCs w:val="24"/>
          <w:lang w:val="en-US"/>
        </w:rPr>
        <w:t>индустрията</w:t>
      </w:r>
      <w:proofErr w:type="spellEnd"/>
      <w:r w:rsidRPr="00A32D4E">
        <w:rPr>
          <w:rFonts w:ascii="Times New Roman" w:hAnsi="Times New Roman" w:cs="Times New Roman"/>
          <w:sz w:val="24"/>
          <w:szCs w:val="24"/>
          <w:lang w:val="en-US"/>
        </w:rPr>
        <w:t>.</w:t>
      </w:r>
      <w:proofErr w:type="gramEnd"/>
      <w:r w:rsidRPr="00A32D4E">
        <w:rPr>
          <w:rFonts w:ascii="Times New Roman" w:hAnsi="Times New Roman" w:cs="Times New Roman"/>
          <w:sz w:val="24"/>
          <w:szCs w:val="24"/>
          <w:lang w:val="en-US"/>
        </w:rPr>
        <w:t xml:space="preserve"> </w:t>
      </w:r>
      <w:proofErr w:type="spellStart"/>
      <w:proofErr w:type="gramStart"/>
      <w:r w:rsidRPr="00A32D4E">
        <w:rPr>
          <w:rFonts w:ascii="Times New Roman" w:hAnsi="Times New Roman" w:cs="Times New Roman"/>
          <w:sz w:val="24"/>
          <w:szCs w:val="24"/>
          <w:lang w:val="en-US"/>
        </w:rPr>
        <w:t>Основната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заетост</w:t>
      </w:r>
      <w:proofErr w:type="spellEnd"/>
      <w:r w:rsidRPr="00A32D4E">
        <w:rPr>
          <w:rFonts w:ascii="Times New Roman" w:hAnsi="Times New Roman" w:cs="Times New Roman"/>
          <w:sz w:val="24"/>
          <w:szCs w:val="24"/>
          <w:lang w:val="en-US"/>
        </w:rPr>
        <w:t xml:space="preserve"> е в </w:t>
      </w:r>
      <w:proofErr w:type="spellStart"/>
      <w:r w:rsidRPr="00A32D4E">
        <w:rPr>
          <w:rFonts w:ascii="Times New Roman" w:hAnsi="Times New Roman" w:cs="Times New Roman"/>
          <w:sz w:val="24"/>
          <w:szCs w:val="24"/>
          <w:lang w:val="en-US"/>
        </w:rPr>
        <w:t>сферата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услугите</w:t>
      </w:r>
      <w:proofErr w:type="spellEnd"/>
      <w:r w:rsidRPr="00A32D4E">
        <w:rPr>
          <w:rFonts w:ascii="Times New Roman" w:hAnsi="Times New Roman" w:cs="Times New Roman"/>
          <w:sz w:val="24"/>
          <w:szCs w:val="24"/>
          <w:lang w:val="en-US"/>
        </w:rPr>
        <w:t>.</w:t>
      </w:r>
      <w:proofErr w:type="gramEnd"/>
      <w:r w:rsidRPr="00A32D4E">
        <w:rPr>
          <w:rFonts w:ascii="Times New Roman" w:hAnsi="Times New Roman" w:cs="Times New Roman"/>
          <w:sz w:val="24"/>
          <w:szCs w:val="24"/>
          <w:lang w:val="en-US"/>
        </w:rPr>
        <w:t xml:space="preserve"> </w:t>
      </w:r>
    </w:p>
    <w:p w:rsidR="000C7C05" w:rsidRPr="00A32D4E" w:rsidRDefault="000C7C05" w:rsidP="00FF10EA">
      <w:pPr>
        <w:widowControl w:val="0"/>
        <w:autoSpaceDE w:val="0"/>
        <w:autoSpaceDN w:val="0"/>
        <w:adjustRightInd w:val="0"/>
        <w:spacing w:after="0" w:line="360" w:lineRule="auto"/>
        <w:ind w:firstLine="340"/>
        <w:jc w:val="both"/>
        <w:rPr>
          <w:rFonts w:ascii="Times New Roman" w:hAnsi="Times New Roman" w:cs="Times New Roman"/>
          <w:sz w:val="24"/>
          <w:szCs w:val="24"/>
          <w:lang w:val="en-US"/>
        </w:rPr>
      </w:pPr>
      <w:proofErr w:type="spellStart"/>
      <w:proofErr w:type="gramStart"/>
      <w:r w:rsidRPr="00A32D4E">
        <w:rPr>
          <w:rFonts w:ascii="Times New Roman" w:hAnsi="Times New Roman" w:cs="Times New Roman"/>
          <w:sz w:val="24"/>
          <w:szCs w:val="24"/>
          <w:lang w:val="en-US"/>
        </w:rPr>
        <w:t>През</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анализирания</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период</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силно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влияние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оказват</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промените</w:t>
      </w:r>
      <w:proofErr w:type="spellEnd"/>
      <w:r w:rsidRPr="00A32D4E">
        <w:rPr>
          <w:rFonts w:ascii="Times New Roman" w:hAnsi="Times New Roman" w:cs="Times New Roman"/>
          <w:sz w:val="24"/>
          <w:szCs w:val="24"/>
          <w:lang w:val="en-US"/>
        </w:rPr>
        <w:t xml:space="preserve"> в </w:t>
      </w:r>
      <w:proofErr w:type="spellStart"/>
      <w:r w:rsidRPr="00A32D4E">
        <w:rPr>
          <w:rFonts w:ascii="Times New Roman" w:hAnsi="Times New Roman" w:cs="Times New Roman"/>
          <w:sz w:val="24"/>
          <w:szCs w:val="24"/>
          <w:lang w:val="en-US"/>
        </w:rPr>
        <w:t>икономиката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национално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ниво</w:t>
      </w:r>
      <w:proofErr w:type="spellEnd"/>
      <w:r w:rsidRPr="00A32D4E">
        <w:rPr>
          <w:rFonts w:ascii="Times New Roman" w:hAnsi="Times New Roman" w:cs="Times New Roman"/>
          <w:sz w:val="24"/>
          <w:szCs w:val="24"/>
          <w:lang w:val="en-US"/>
        </w:rPr>
        <w:t xml:space="preserve"> и </w:t>
      </w:r>
      <w:proofErr w:type="spellStart"/>
      <w:r w:rsidRPr="00A32D4E">
        <w:rPr>
          <w:rFonts w:ascii="Times New Roman" w:hAnsi="Times New Roman" w:cs="Times New Roman"/>
          <w:sz w:val="24"/>
          <w:szCs w:val="24"/>
          <w:lang w:val="en-US"/>
        </w:rPr>
        <w:t>предизвикателствата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пред</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които</w:t>
      </w:r>
      <w:proofErr w:type="spellEnd"/>
      <w:r w:rsidRPr="00A32D4E">
        <w:rPr>
          <w:rFonts w:ascii="Times New Roman" w:hAnsi="Times New Roman" w:cs="Times New Roman"/>
          <w:sz w:val="24"/>
          <w:szCs w:val="24"/>
          <w:lang w:val="en-US"/>
        </w:rPr>
        <w:t xml:space="preserve"> е </w:t>
      </w:r>
      <w:proofErr w:type="spellStart"/>
      <w:r w:rsidRPr="00A32D4E">
        <w:rPr>
          <w:rFonts w:ascii="Times New Roman" w:hAnsi="Times New Roman" w:cs="Times New Roman"/>
          <w:sz w:val="24"/>
          <w:szCs w:val="24"/>
          <w:lang w:val="en-US"/>
        </w:rPr>
        <w:t>поставена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страната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ни</w:t>
      </w:r>
      <w:proofErr w:type="spellEnd"/>
      <w:r w:rsidRPr="00A32D4E">
        <w:rPr>
          <w:rFonts w:ascii="Times New Roman" w:hAnsi="Times New Roman" w:cs="Times New Roman"/>
          <w:sz w:val="24"/>
          <w:szCs w:val="24"/>
          <w:lang w:val="en-US"/>
        </w:rPr>
        <w:t xml:space="preserve"> – </w:t>
      </w:r>
      <w:proofErr w:type="spellStart"/>
      <w:r w:rsidRPr="00A32D4E">
        <w:rPr>
          <w:rFonts w:ascii="Times New Roman" w:hAnsi="Times New Roman" w:cs="Times New Roman"/>
          <w:sz w:val="24"/>
          <w:szCs w:val="24"/>
          <w:lang w:val="en-US"/>
        </w:rPr>
        <w:t>провеждане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парламентарни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избори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съставяне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редовно</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правителство</w:t>
      </w:r>
      <w:proofErr w:type="spellEnd"/>
      <w:r w:rsidRPr="00A32D4E">
        <w:rPr>
          <w:rFonts w:ascii="Times New Roman" w:hAnsi="Times New Roman" w:cs="Times New Roman"/>
          <w:sz w:val="24"/>
          <w:szCs w:val="24"/>
          <w:lang w:val="en-US"/>
        </w:rPr>
        <w:t xml:space="preserve"> и </w:t>
      </w:r>
      <w:proofErr w:type="spellStart"/>
      <w:r w:rsidRPr="00A32D4E">
        <w:rPr>
          <w:rFonts w:ascii="Times New Roman" w:hAnsi="Times New Roman" w:cs="Times New Roman"/>
          <w:sz w:val="24"/>
          <w:szCs w:val="24"/>
          <w:lang w:val="en-US"/>
        </w:rPr>
        <w:t>продължаващият</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темп</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инфлацията</w:t>
      </w:r>
      <w:proofErr w:type="spellEnd"/>
      <w:r w:rsidRPr="00A32D4E">
        <w:rPr>
          <w:rFonts w:ascii="Times New Roman" w:hAnsi="Times New Roman" w:cs="Times New Roman"/>
          <w:sz w:val="24"/>
          <w:szCs w:val="24"/>
          <w:lang w:val="en-US"/>
        </w:rPr>
        <w:t>.</w:t>
      </w:r>
      <w:proofErr w:type="gramEnd"/>
    </w:p>
    <w:p w:rsidR="000C7C05" w:rsidRPr="00A32D4E" w:rsidRDefault="000C7C05" w:rsidP="00A32D4E">
      <w:pPr>
        <w:widowControl w:val="0"/>
        <w:autoSpaceDE w:val="0"/>
        <w:autoSpaceDN w:val="0"/>
        <w:adjustRightInd w:val="0"/>
        <w:spacing w:after="0" w:line="360" w:lineRule="auto"/>
        <w:ind w:firstLine="340"/>
        <w:jc w:val="both"/>
        <w:rPr>
          <w:rFonts w:ascii="Times New Roman" w:hAnsi="Times New Roman" w:cs="Times New Roman"/>
          <w:sz w:val="24"/>
          <w:szCs w:val="24"/>
          <w:lang w:val="en-US"/>
        </w:rPr>
      </w:pPr>
      <w:proofErr w:type="spellStart"/>
      <w:proofErr w:type="gramStart"/>
      <w:r w:rsidRPr="00A32D4E">
        <w:rPr>
          <w:rFonts w:ascii="Times New Roman" w:hAnsi="Times New Roman" w:cs="Times New Roman"/>
          <w:sz w:val="24"/>
          <w:szCs w:val="24"/>
          <w:lang w:val="en-US"/>
        </w:rPr>
        <w:t>Съществува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заплаха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за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приемствеността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между</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квалифицираните</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кадри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поради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високата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миграция</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на</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млади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специалисти</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от</w:t>
      </w:r>
      <w:proofErr w:type="spellEnd"/>
      <w:r w:rsidRPr="00A32D4E">
        <w:rPr>
          <w:rFonts w:ascii="Times New Roman" w:hAnsi="Times New Roman" w:cs="Times New Roman"/>
          <w:sz w:val="24"/>
          <w:szCs w:val="24"/>
          <w:lang w:val="en-US"/>
        </w:rPr>
        <w:t xml:space="preserve"> </w:t>
      </w:r>
      <w:proofErr w:type="spellStart"/>
      <w:r w:rsidRPr="00A32D4E">
        <w:rPr>
          <w:rFonts w:ascii="Times New Roman" w:hAnsi="Times New Roman" w:cs="Times New Roman"/>
          <w:sz w:val="24"/>
          <w:szCs w:val="24"/>
          <w:lang w:val="en-US"/>
        </w:rPr>
        <w:t>общината</w:t>
      </w:r>
      <w:proofErr w:type="spellEnd"/>
      <w:r w:rsidRPr="00A32D4E">
        <w:rPr>
          <w:rFonts w:ascii="Times New Roman" w:hAnsi="Times New Roman" w:cs="Times New Roman"/>
          <w:sz w:val="24"/>
          <w:szCs w:val="24"/>
          <w:lang w:val="en-US"/>
        </w:rPr>
        <w:t>.</w:t>
      </w:r>
      <w:proofErr w:type="gramEnd"/>
    </w:p>
    <w:p w:rsidR="000C7C05" w:rsidRPr="00A32D4E" w:rsidRDefault="000C7C05" w:rsidP="00A32D4E">
      <w:pPr>
        <w:widowControl w:val="0"/>
        <w:autoSpaceDE w:val="0"/>
        <w:autoSpaceDN w:val="0"/>
        <w:adjustRightInd w:val="0"/>
        <w:spacing w:after="0" w:line="360" w:lineRule="auto"/>
        <w:ind w:firstLine="340"/>
        <w:jc w:val="both"/>
        <w:rPr>
          <w:rFonts w:ascii="Times New Roman" w:hAnsi="Times New Roman" w:cs="Times New Roman"/>
          <w:b/>
          <w:color w:val="000000"/>
          <w:sz w:val="24"/>
          <w:szCs w:val="24"/>
          <w:u w:val="single"/>
          <w:lang w:eastAsia="bg-BG"/>
        </w:rPr>
      </w:pPr>
      <w:r w:rsidRPr="00A32D4E">
        <w:rPr>
          <w:rFonts w:ascii="Times New Roman" w:hAnsi="Times New Roman" w:cs="Times New Roman"/>
          <w:b/>
          <w:color w:val="000000"/>
          <w:sz w:val="24"/>
          <w:szCs w:val="24"/>
          <w:u w:val="single"/>
          <w:lang w:eastAsia="bg-BG"/>
        </w:rPr>
        <w:t>Демографско развитие на населението</w:t>
      </w:r>
      <w:r w:rsidR="003B40CD">
        <w:rPr>
          <w:rFonts w:ascii="Times New Roman" w:hAnsi="Times New Roman" w:cs="Times New Roman"/>
          <w:b/>
          <w:color w:val="000000"/>
          <w:sz w:val="24"/>
          <w:szCs w:val="24"/>
          <w:u w:val="single"/>
          <w:lang w:eastAsia="bg-BG"/>
        </w:rPr>
        <w:t>:</w:t>
      </w:r>
    </w:p>
    <w:p w:rsidR="000C7C05" w:rsidRPr="00A32D4E" w:rsidRDefault="000C7C05" w:rsidP="00A32D4E">
      <w:pPr>
        <w:widowControl w:val="0"/>
        <w:autoSpaceDE w:val="0"/>
        <w:autoSpaceDN w:val="0"/>
        <w:adjustRightInd w:val="0"/>
        <w:spacing w:after="0" w:line="360" w:lineRule="auto"/>
        <w:ind w:firstLine="340"/>
        <w:jc w:val="both"/>
        <w:rPr>
          <w:rFonts w:ascii="Times New Roman" w:hAnsi="Times New Roman" w:cs="Times New Roman"/>
          <w:color w:val="000000"/>
          <w:sz w:val="24"/>
          <w:szCs w:val="24"/>
          <w:lang w:eastAsia="bg-BG"/>
        </w:rPr>
      </w:pPr>
      <w:r w:rsidRPr="00A32D4E">
        <w:rPr>
          <w:rFonts w:ascii="Times New Roman" w:hAnsi="Times New Roman" w:cs="Times New Roman"/>
          <w:color w:val="000000"/>
          <w:sz w:val="24"/>
          <w:szCs w:val="24"/>
          <w:lang w:eastAsia="bg-BG"/>
        </w:rPr>
        <w:t>Динамиката и броя</w:t>
      </w:r>
      <w:r w:rsidR="00FF10EA">
        <w:rPr>
          <w:rFonts w:ascii="Times New Roman" w:hAnsi="Times New Roman" w:cs="Times New Roman"/>
          <w:color w:val="000000"/>
          <w:sz w:val="24"/>
          <w:szCs w:val="24"/>
          <w:lang w:eastAsia="bg-BG"/>
        </w:rPr>
        <w:t>т</w:t>
      </w:r>
      <w:r w:rsidRPr="00A32D4E">
        <w:rPr>
          <w:rFonts w:ascii="Times New Roman" w:hAnsi="Times New Roman" w:cs="Times New Roman"/>
          <w:color w:val="000000"/>
          <w:sz w:val="24"/>
          <w:szCs w:val="24"/>
          <w:lang w:eastAsia="bg-BG"/>
        </w:rPr>
        <w:t xml:space="preserve"> на населението са най-важната демографска рамка за реализация на ПИРО. Развитието на демографските процеси и измененията в структур</w:t>
      </w:r>
      <w:r w:rsidR="00FF10EA">
        <w:rPr>
          <w:rFonts w:ascii="Times New Roman" w:hAnsi="Times New Roman" w:cs="Times New Roman"/>
          <w:color w:val="000000"/>
          <w:sz w:val="24"/>
          <w:szCs w:val="24"/>
          <w:lang w:eastAsia="bg-BG"/>
        </w:rPr>
        <w:t>а</w:t>
      </w:r>
      <w:r w:rsidRPr="00A32D4E">
        <w:rPr>
          <w:rFonts w:ascii="Times New Roman" w:hAnsi="Times New Roman" w:cs="Times New Roman"/>
          <w:color w:val="000000"/>
          <w:sz w:val="24"/>
          <w:szCs w:val="24"/>
          <w:lang w:eastAsia="bg-BG"/>
        </w:rPr>
        <w:t>т</w:t>
      </w:r>
      <w:r w:rsidR="00FF10EA">
        <w:rPr>
          <w:rFonts w:ascii="Times New Roman" w:hAnsi="Times New Roman" w:cs="Times New Roman"/>
          <w:color w:val="000000"/>
          <w:sz w:val="24"/>
          <w:szCs w:val="24"/>
          <w:lang w:eastAsia="bg-BG"/>
        </w:rPr>
        <w:t>а</w:t>
      </w:r>
      <w:r w:rsidRPr="00A32D4E">
        <w:rPr>
          <w:rFonts w:ascii="Times New Roman" w:hAnsi="Times New Roman" w:cs="Times New Roman"/>
          <w:color w:val="000000"/>
          <w:sz w:val="24"/>
          <w:szCs w:val="24"/>
          <w:lang w:eastAsia="bg-BG"/>
        </w:rPr>
        <w:t xml:space="preserve"> на населението през последните години в община Елхово са характерните за страната - ниската раждаемост, високата смъртност и миграцията извън територията. Влошената </w:t>
      </w:r>
      <w:r w:rsidRPr="00A32D4E">
        <w:rPr>
          <w:rFonts w:ascii="Times New Roman" w:hAnsi="Times New Roman" w:cs="Times New Roman"/>
          <w:color w:val="000000"/>
          <w:sz w:val="24"/>
          <w:szCs w:val="24"/>
          <w:lang w:eastAsia="bg-BG"/>
        </w:rPr>
        <w:lastRenderedPageBreak/>
        <w:t xml:space="preserve">характеристика на </w:t>
      </w:r>
      <w:proofErr w:type="spellStart"/>
      <w:r w:rsidRPr="00A32D4E">
        <w:rPr>
          <w:rFonts w:ascii="Times New Roman" w:hAnsi="Times New Roman" w:cs="Times New Roman"/>
          <w:color w:val="000000"/>
          <w:sz w:val="24"/>
          <w:szCs w:val="24"/>
          <w:lang w:eastAsia="bg-BG"/>
        </w:rPr>
        <w:t>възпроизводствените</w:t>
      </w:r>
      <w:proofErr w:type="spellEnd"/>
      <w:r w:rsidRPr="00A32D4E">
        <w:rPr>
          <w:rFonts w:ascii="Times New Roman" w:hAnsi="Times New Roman" w:cs="Times New Roman"/>
          <w:color w:val="000000"/>
          <w:sz w:val="24"/>
          <w:szCs w:val="24"/>
          <w:lang w:eastAsia="bg-BG"/>
        </w:rPr>
        <w:t xml:space="preserve"> процеси е трайно явление, което ще оказва задържащо въздействие върху </w:t>
      </w:r>
      <w:proofErr w:type="spellStart"/>
      <w:r w:rsidRPr="00A32D4E">
        <w:rPr>
          <w:rFonts w:ascii="Times New Roman" w:hAnsi="Times New Roman" w:cs="Times New Roman"/>
          <w:color w:val="000000"/>
          <w:sz w:val="24"/>
          <w:szCs w:val="24"/>
          <w:lang w:eastAsia="bg-BG"/>
        </w:rPr>
        <w:t>социално-икономическито</w:t>
      </w:r>
      <w:proofErr w:type="spellEnd"/>
      <w:r w:rsidRPr="00A32D4E">
        <w:rPr>
          <w:rFonts w:ascii="Times New Roman" w:hAnsi="Times New Roman" w:cs="Times New Roman"/>
          <w:color w:val="000000"/>
          <w:sz w:val="24"/>
          <w:szCs w:val="24"/>
          <w:lang w:eastAsia="bg-BG"/>
        </w:rPr>
        <w:t xml:space="preserve"> развитие на общината</w:t>
      </w:r>
      <w:r w:rsidR="00525A56" w:rsidRPr="00A32D4E">
        <w:rPr>
          <w:rFonts w:ascii="Times New Roman" w:hAnsi="Times New Roman" w:cs="Times New Roman"/>
          <w:color w:val="000000"/>
          <w:sz w:val="24"/>
          <w:szCs w:val="24"/>
          <w:lang w:eastAsia="bg-BG"/>
        </w:rPr>
        <w:t>.</w:t>
      </w:r>
    </w:p>
    <w:p w:rsidR="00525A56" w:rsidRPr="00A32D4E" w:rsidRDefault="00525A56" w:rsidP="00A32D4E">
      <w:pPr>
        <w:widowControl w:val="0"/>
        <w:autoSpaceDE w:val="0"/>
        <w:autoSpaceDN w:val="0"/>
        <w:adjustRightInd w:val="0"/>
        <w:spacing w:after="0" w:line="360" w:lineRule="auto"/>
        <w:ind w:firstLine="340"/>
        <w:jc w:val="both"/>
        <w:rPr>
          <w:rFonts w:ascii="Times New Roman" w:hAnsi="Times New Roman" w:cs="Times New Roman"/>
          <w:color w:val="000000"/>
          <w:sz w:val="24"/>
          <w:szCs w:val="24"/>
          <w:lang w:eastAsia="bg-BG"/>
        </w:rPr>
      </w:pPr>
      <w:r w:rsidRPr="00A32D4E">
        <w:rPr>
          <w:rFonts w:ascii="Times New Roman" w:hAnsi="Times New Roman" w:cs="Times New Roman"/>
          <w:color w:val="000000"/>
          <w:sz w:val="24"/>
          <w:szCs w:val="24"/>
          <w:lang w:eastAsia="bg-BG"/>
        </w:rPr>
        <w:t>Динамиката в броя на населението показва тенденция на намаляване. По данни от Главна дирекция „Гражданска регистрация и административно обслужване“ населението на община Елхово за 2024 г. е 14 713 души. Сравнено с броя на жителите от 2023 г. , когато са били 14 908 на брой, се отчита намаление с 195 души.</w:t>
      </w:r>
    </w:p>
    <w:p w:rsidR="00B3454C" w:rsidRPr="00A32D4E" w:rsidRDefault="000C7C05" w:rsidP="00A32D4E">
      <w:pPr>
        <w:widowControl w:val="0"/>
        <w:autoSpaceDE w:val="0"/>
        <w:autoSpaceDN w:val="0"/>
        <w:adjustRightInd w:val="0"/>
        <w:spacing w:after="0" w:line="360" w:lineRule="auto"/>
        <w:ind w:firstLine="340"/>
        <w:jc w:val="both"/>
        <w:rPr>
          <w:rFonts w:ascii="Times New Roman" w:hAnsi="Times New Roman" w:cs="Times New Roman"/>
          <w:color w:val="000000"/>
          <w:sz w:val="24"/>
          <w:szCs w:val="24"/>
          <w:lang w:eastAsia="bg-BG"/>
        </w:rPr>
      </w:pPr>
      <w:r w:rsidRPr="00A32D4E">
        <w:rPr>
          <w:rFonts w:ascii="Times New Roman" w:hAnsi="Times New Roman" w:cs="Times New Roman"/>
          <w:color w:val="000000"/>
          <w:sz w:val="24"/>
          <w:szCs w:val="24"/>
          <w:lang w:eastAsia="bg-BG"/>
        </w:rPr>
        <w:t>Гр</w:t>
      </w:r>
      <w:r w:rsidR="009D7E63">
        <w:rPr>
          <w:rFonts w:ascii="Times New Roman" w:hAnsi="Times New Roman" w:cs="Times New Roman"/>
          <w:color w:val="000000"/>
          <w:sz w:val="24"/>
          <w:szCs w:val="24"/>
          <w:lang w:eastAsia="bg-BG"/>
        </w:rPr>
        <w:t>ад</w:t>
      </w:r>
      <w:r w:rsidRPr="00A32D4E">
        <w:rPr>
          <w:rFonts w:ascii="Times New Roman" w:hAnsi="Times New Roman" w:cs="Times New Roman"/>
          <w:color w:val="000000"/>
          <w:sz w:val="24"/>
          <w:szCs w:val="24"/>
          <w:lang w:eastAsia="bg-BG"/>
        </w:rPr>
        <w:t xml:space="preserve"> Елхово е административен център на община Елхово, която включва общо 21 села (кметства</w:t>
      </w:r>
      <w:r w:rsidR="009D7E63">
        <w:rPr>
          <w:rFonts w:ascii="Times New Roman" w:hAnsi="Times New Roman" w:cs="Times New Roman"/>
          <w:color w:val="000000"/>
          <w:sz w:val="24"/>
          <w:szCs w:val="24"/>
          <w:lang w:eastAsia="bg-BG"/>
        </w:rPr>
        <w:t xml:space="preserve"> и кметски наместничества</w:t>
      </w:r>
      <w:r w:rsidRPr="00A32D4E">
        <w:rPr>
          <w:rFonts w:ascii="Times New Roman" w:hAnsi="Times New Roman" w:cs="Times New Roman"/>
          <w:color w:val="000000"/>
          <w:sz w:val="24"/>
          <w:szCs w:val="24"/>
          <w:lang w:eastAsia="bg-BG"/>
        </w:rPr>
        <w:t xml:space="preserve">). </w:t>
      </w:r>
      <w:r w:rsidR="00B3454C" w:rsidRPr="00A32D4E">
        <w:rPr>
          <w:rFonts w:ascii="Times New Roman" w:eastAsia="Times New Roman" w:hAnsi="Times New Roman" w:cs="Times New Roman"/>
          <w:sz w:val="24"/>
          <w:szCs w:val="24"/>
        </w:rPr>
        <w:t>По данни от НСИ населението на Община Елхово през годините намалява. От Таблица 1 се вижда каква е демографската ситуация в общината.</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p>
    <w:p w:rsidR="00B3454C" w:rsidRPr="00A32D4E" w:rsidRDefault="00B3454C" w:rsidP="00A32D4E">
      <w:pPr>
        <w:tabs>
          <w:tab w:val="center" w:pos="5244"/>
          <w:tab w:val="left" w:pos="9376"/>
        </w:tabs>
        <w:autoSpaceDE w:val="0"/>
        <w:autoSpaceDN w:val="0"/>
        <w:adjustRightInd w:val="0"/>
        <w:ind w:firstLine="284"/>
        <w:jc w:val="both"/>
        <w:rPr>
          <w:rFonts w:ascii="Times New Roman" w:eastAsia="Times New Roman" w:hAnsi="Times New Roman" w:cs="Times New Roman"/>
          <w:b/>
          <w:i/>
          <w:sz w:val="20"/>
          <w:szCs w:val="20"/>
        </w:rPr>
      </w:pPr>
      <w:r w:rsidRPr="00A32D4E">
        <w:rPr>
          <w:rFonts w:ascii="Times New Roman" w:eastAsia="Times New Roman" w:hAnsi="Times New Roman" w:cs="Times New Roman"/>
          <w:b/>
          <w:i/>
          <w:sz w:val="24"/>
          <w:szCs w:val="24"/>
        </w:rPr>
        <w:tab/>
      </w:r>
      <w:r w:rsidRPr="00A32D4E">
        <w:rPr>
          <w:rFonts w:ascii="Times New Roman" w:eastAsia="Times New Roman" w:hAnsi="Times New Roman" w:cs="Times New Roman"/>
          <w:b/>
          <w:i/>
          <w:sz w:val="20"/>
          <w:szCs w:val="20"/>
        </w:rPr>
        <w:t>Таблица 1: Адресно регистрираните по постоянен адрес лица в община Елхово</w:t>
      </w:r>
      <w:r w:rsidRPr="00A32D4E">
        <w:rPr>
          <w:rFonts w:ascii="Times New Roman" w:eastAsia="Times New Roman" w:hAnsi="Times New Roman" w:cs="Times New Roman"/>
          <w:b/>
          <w:i/>
          <w:sz w:val="20"/>
          <w:szCs w:val="20"/>
        </w:rPr>
        <w:tab/>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b/>
          <w:i/>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0"/>
        <w:gridCol w:w="996"/>
        <w:gridCol w:w="945"/>
        <w:gridCol w:w="993"/>
        <w:gridCol w:w="992"/>
        <w:gridCol w:w="992"/>
        <w:gridCol w:w="992"/>
        <w:gridCol w:w="993"/>
        <w:gridCol w:w="993"/>
      </w:tblGrid>
      <w:tr w:rsidR="00B3454C" w:rsidRPr="00A32D4E" w:rsidTr="007954C6">
        <w:tc>
          <w:tcPr>
            <w:tcW w:w="1300"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tc>
        <w:tc>
          <w:tcPr>
            <w:tcW w:w="996"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201</w:t>
            </w:r>
            <w:r w:rsidRPr="00A32D4E">
              <w:rPr>
                <w:rFonts w:ascii="Times New Roman" w:eastAsia="Times New Roman" w:hAnsi="Times New Roman" w:cs="Times New Roman"/>
                <w:lang w:val="en-US"/>
              </w:rPr>
              <w:t>7</w:t>
            </w:r>
            <w:r w:rsidRPr="00A32D4E">
              <w:rPr>
                <w:rFonts w:ascii="Times New Roman" w:eastAsia="Times New Roman" w:hAnsi="Times New Roman" w:cs="Times New Roman"/>
              </w:rPr>
              <w:t>г.</w:t>
            </w:r>
          </w:p>
        </w:tc>
        <w:tc>
          <w:tcPr>
            <w:tcW w:w="945"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201</w:t>
            </w:r>
            <w:r w:rsidRPr="00A32D4E">
              <w:rPr>
                <w:rFonts w:ascii="Times New Roman" w:eastAsia="Times New Roman" w:hAnsi="Times New Roman" w:cs="Times New Roman"/>
                <w:lang w:val="en-US"/>
              </w:rPr>
              <w:t>8</w:t>
            </w:r>
            <w:r w:rsidRPr="00A32D4E">
              <w:rPr>
                <w:rFonts w:ascii="Times New Roman" w:eastAsia="Times New Roman" w:hAnsi="Times New Roman" w:cs="Times New Roman"/>
              </w:rPr>
              <w:t xml:space="preserve"> г.</w:t>
            </w:r>
          </w:p>
        </w:tc>
        <w:tc>
          <w:tcPr>
            <w:tcW w:w="993"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201</w:t>
            </w:r>
            <w:r w:rsidRPr="00A32D4E">
              <w:rPr>
                <w:rFonts w:ascii="Times New Roman" w:eastAsia="Times New Roman" w:hAnsi="Times New Roman" w:cs="Times New Roman"/>
                <w:lang w:val="en-US"/>
              </w:rPr>
              <w:t>9</w:t>
            </w:r>
            <w:r w:rsidRPr="00A32D4E">
              <w:rPr>
                <w:rFonts w:ascii="Times New Roman" w:eastAsia="Times New Roman" w:hAnsi="Times New Roman" w:cs="Times New Roman"/>
              </w:rPr>
              <w:t xml:space="preserve"> г.</w:t>
            </w:r>
          </w:p>
        </w:tc>
        <w:tc>
          <w:tcPr>
            <w:tcW w:w="992"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20</w:t>
            </w:r>
            <w:r w:rsidRPr="00A32D4E">
              <w:rPr>
                <w:rFonts w:ascii="Times New Roman" w:eastAsia="Times New Roman" w:hAnsi="Times New Roman" w:cs="Times New Roman"/>
                <w:lang w:val="en-US"/>
              </w:rPr>
              <w:t>20</w:t>
            </w:r>
            <w:r w:rsidRPr="00A32D4E">
              <w:rPr>
                <w:rFonts w:ascii="Times New Roman" w:eastAsia="Times New Roman" w:hAnsi="Times New Roman" w:cs="Times New Roman"/>
              </w:rPr>
              <w:t xml:space="preserve"> г.</w:t>
            </w:r>
          </w:p>
        </w:tc>
        <w:tc>
          <w:tcPr>
            <w:tcW w:w="992"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202</w:t>
            </w:r>
            <w:r w:rsidRPr="00A32D4E">
              <w:rPr>
                <w:rFonts w:ascii="Times New Roman" w:eastAsia="Times New Roman" w:hAnsi="Times New Roman" w:cs="Times New Roman"/>
                <w:lang w:val="en-US"/>
              </w:rPr>
              <w:t>1</w:t>
            </w:r>
            <w:r w:rsidRPr="00A32D4E">
              <w:rPr>
                <w:rFonts w:ascii="Times New Roman" w:eastAsia="Times New Roman" w:hAnsi="Times New Roman" w:cs="Times New Roman"/>
              </w:rPr>
              <w:t xml:space="preserve"> г.</w:t>
            </w:r>
          </w:p>
        </w:tc>
        <w:tc>
          <w:tcPr>
            <w:tcW w:w="992"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202</w:t>
            </w:r>
            <w:r w:rsidRPr="00A32D4E">
              <w:rPr>
                <w:rFonts w:ascii="Times New Roman" w:eastAsia="Times New Roman" w:hAnsi="Times New Roman" w:cs="Times New Roman"/>
                <w:lang w:val="en-US"/>
              </w:rPr>
              <w:t>2</w:t>
            </w:r>
            <w:r w:rsidRPr="00A32D4E">
              <w:rPr>
                <w:rFonts w:ascii="Times New Roman" w:eastAsia="Times New Roman" w:hAnsi="Times New Roman" w:cs="Times New Roman"/>
              </w:rPr>
              <w:t xml:space="preserve"> г.</w:t>
            </w:r>
          </w:p>
        </w:tc>
        <w:tc>
          <w:tcPr>
            <w:tcW w:w="993"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202</w:t>
            </w:r>
            <w:r w:rsidRPr="00A32D4E">
              <w:rPr>
                <w:rFonts w:ascii="Times New Roman" w:eastAsia="Times New Roman" w:hAnsi="Times New Roman" w:cs="Times New Roman"/>
                <w:lang w:val="en-US"/>
              </w:rPr>
              <w:t>3</w:t>
            </w:r>
            <w:r w:rsidRPr="00A32D4E">
              <w:rPr>
                <w:rFonts w:ascii="Times New Roman" w:eastAsia="Times New Roman" w:hAnsi="Times New Roman" w:cs="Times New Roman"/>
              </w:rPr>
              <w:t>г.</w:t>
            </w:r>
          </w:p>
        </w:tc>
        <w:tc>
          <w:tcPr>
            <w:tcW w:w="993"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lang w:val="en-US"/>
              </w:rPr>
              <w:t>2024</w:t>
            </w:r>
            <w:r w:rsidRPr="00A32D4E">
              <w:rPr>
                <w:rFonts w:ascii="Times New Roman" w:eastAsia="Times New Roman" w:hAnsi="Times New Roman" w:cs="Times New Roman"/>
              </w:rPr>
              <w:t>г.</w:t>
            </w:r>
          </w:p>
        </w:tc>
      </w:tr>
      <w:tr w:rsidR="00B3454C" w:rsidRPr="00A32D4E" w:rsidTr="007954C6">
        <w:tc>
          <w:tcPr>
            <w:tcW w:w="1300" w:type="dxa"/>
            <w:shd w:val="clear" w:color="auto" w:fill="C6D9F1"/>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r w:rsidRPr="00A32D4E">
              <w:rPr>
                <w:rFonts w:ascii="Times New Roman" w:eastAsia="Times New Roman" w:hAnsi="Times New Roman" w:cs="Times New Roman"/>
              </w:rPr>
              <w:t>Население на община Елхово</w:t>
            </w:r>
          </w:p>
        </w:tc>
        <w:tc>
          <w:tcPr>
            <w:tcW w:w="996"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6</w:t>
            </w:r>
            <w:r w:rsidRPr="00A32D4E">
              <w:rPr>
                <w:rFonts w:ascii="Times New Roman" w:eastAsia="Times New Roman" w:hAnsi="Times New Roman" w:cs="Times New Roman"/>
              </w:rPr>
              <w:t> </w:t>
            </w:r>
            <w:r w:rsidRPr="00A32D4E">
              <w:rPr>
                <w:rFonts w:ascii="Times New Roman" w:eastAsia="Times New Roman" w:hAnsi="Times New Roman" w:cs="Times New Roman"/>
                <w:lang w:val="en-US"/>
              </w:rPr>
              <w:t>337</w:t>
            </w:r>
          </w:p>
        </w:tc>
        <w:tc>
          <w:tcPr>
            <w:tcW w:w="945"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6</w:t>
            </w:r>
            <w:r w:rsidRPr="00A32D4E">
              <w:rPr>
                <w:rFonts w:ascii="Times New Roman" w:eastAsia="Times New Roman" w:hAnsi="Times New Roman" w:cs="Times New Roman"/>
              </w:rPr>
              <w:t> </w:t>
            </w:r>
            <w:r w:rsidRPr="00A32D4E">
              <w:rPr>
                <w:rFonts w:ascii="Times New Roman" w:eastAsia="Times New Roman" w:hAnsi="Times New Roman" w:cs="Times New Roman"/>
                <w:lang w:val="en-US"/>
              </w:rPr>
              <w:t>155</w:t>
            </w:r>
          </w:p>
        </w:tc>
        <w:tc>
          <w:tcPr>
            <w:tcW w:w="993"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5</w:t>
            </w:r>
            <w:r w:rsidRPr="00A32D4E">
              <w:rPr>
                <w:rFonts w:ascii="Times New Roman" w:eastAsia="Times New Roman" w:hAnsi="Times New Roman" w:cs="Times New Roman"/>
              </w:rPr>
              <w:t> </w:t>
            </w:r>
            <w:r w:rsidRPr="00A32D4E">
              <w:rPr>
                <w:rFonts w:ascii="Times New Roman" w:eastAsia="Times New Roman" w:hAnsi="Times New Roman" w:cs="Times New Roman"/>
                <w:lang w:val="en-US"/>
              </w:rPr>
              <w:t>929</w:t>
            </w:r>
          </w:p>
        </w:tc>
        <w:tc>
          <w:tcPr>
            <w:tcW w:w="992"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5</w:t>
            </w:r>
            <w:r w:rsidRPr="00A32D4E">
              <w:rPr>
                <w:rFonts w:ascii="Times New Roman" w:eastAsia="Times New Roman" w:hAnsi="Times New Roman" w:cs="Times New Roman"/>
              </w:rPr>
              <w:t> </w:t>
            </w:r>
            <w:r w:rsidRPr="00A32D4E">
              <w:rPr>
                <w:rFonts w:ascii="Times New Roman" w:eastAsia="Times New Roman" w:hAnsi="Times New Roman" w:cs="Times New Roman"/>
                <w:lang w:val="en-US"/>
              </w:rPr>
              <w:t>671</w:t>
            </w:r>
          </w:p>
        </w:tc>
        <w:tc>
          <w:tcPr>
            <w:tcW w:w="992"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5</w:t>
            </w:r>
            <w:r w:rsidRPr="00A32D4E">
              <w:rPr>
                <w:rFonts w:ascii="Times New Roman" w:eastAsia="Times New Roman" w:hAnsi="Times New Roman" w:cs="Times New Roman"/>
              </w:rPr>
              <w:t> </w:t>
            </w:r>
            <w:r w:rsidRPr="00A32D4E">
              <w:rPr>
                <w:rFonts w:ascii="Times New Roman" w:eastAsia="Times New Roman" w:hAnsi="Times New Roman" w:cs="Times New Roman"/>
                <w:lang w:val="en-US"/>
              </w:rPr>
              <w:t>313</w:t>
            </w:r>
          </w:p>
        </w:tc>
        <w:tc>
          <w:tcPr>
            <w:tcW w:w="992"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5</w:t>
            </w:r>
            <w:r w:rsidRPr="00A32D4E">
              <w:rPr>
                <w:rFonts w:ascii="Times New Roman" w:eastAsia="Times New Roman" w:hAnsi="Times New Roman" w:cs="Times New Roman"/>
              </w:rPr>
              <w:t> </w:t>
            </w:r>
            <w:r w:rsidRPr="00A32D4E">
              <w:rPr>
                <w:rFonts w:ascii="Times New Roman" w:eastAsia="Times New Roman" w:hAnsi="Times New Roman" w:cs="Times New Roman"/>
                <w:lang w:val="en-US"/>
              </w:rPr>
              <w:t>066</w:t>
            </w:r>
          </w:p>
        </w:tc>
        <w:tc>
          <w:tcPr>
            <w:tcW w:w="993"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4</w:t>
            </w:r>
            <w:r w:rsidRPr="00A32D4E">
              <w:rPr>
                <w:rFonts w:ascii="Times New Roman" w:eastAsia="Times New Roman" w:hAnsi="Times New Roman" w:cs="Times New Roman"/>
              </w:rPr>
              <w:t> 9</w:t>
            </w:r>
            <w:r w:rsidRPr="00A32D4E">
              <w:rPr>
                <w:rFonts w:ascii="Times New Roman" w:eastAsia="Times New Roman" w:hAnsi="Times New Roman" w:cs="Times New Roman"/>
                <w:lang w:val="en-US"/>
              </w:rPr>
              <w:t>08</w:t>
            </w:r>
          </w:p>
        </w:tc>
        <w:tc>
          <w:tcPr>
            <w:tcW w:w="993" w:type="dxa"/>
            <w:shd w:val="clear" w:color="auto" w:fill="FFFFFF"/>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rPr>
            </w:pP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lang w:val="en-US"/>
              </w:rPr>
            </w:pPr>
            <w:r w:rsidRPr="00A32D4E">
              <w:rPr>
                <w:rFonts w:ascii="Times New Roman" w:eastAsia="Times New Roman" w:hAnsi="Times New Roman" w:cs="Times New Roman"/>
              </w:rPr>
              <w:t>1</w:t>
            </w:r>
            <w:r w:rsidRPr="00A32D4E">
              <w:rPr>
                <w:rFonts w:ascii="Times New Roman" w:eastAsia="Times New Roman" w:hAnsi="Times New Roman" w:cs="Times New Roman"/>
                <w:lang w:val="en-US"/>
              </w:rPr>
              <w:t>4</w:t>
            </w:r>
            <w:r w:rsidRPr="00A32D4E">
              <w:rPr>
                <w:rFonts w:ascii="Times New Roman" w:eastAsia="Times New Roman" w:hAnsi="Times New Roman" w:cs="Times New Roman"/>
              </w:rPr>
              <w:t xml:space="preserve"> 7</w:t>
            </w:r>
            <w:r w:rsidRPr="00A32D4E">
              <w:rPr>
                <w:rFonts w:ascii="Times New Roman" w:eastAsia="Times New Roman" w:hAnsi="Times New Roman" w:cs="Times New Roman"/>
                <w:lang w:val="en-US"/>
              </w:rPr>
              <w:t>13</w:t>
            </w:r>
          </w:p>
        </w:tc>
      </w:tr>
    </w:tbl>
    <w:p w:rsidR="00B3454C" w:rsidRPr="00A32D4E" w:rsidRDefault="00B3454C" w:rsidP="00A32D4E">
      <w:pPr>
        <w:tabs>
          <w:tab w:val="center" w:pos="5244"/>
          <w:tab w:val="left" w:pos="9376"/>
        </w:tabs>
        <w:autoSpaceDE w:val="0"/>
        <w:autoSpaceDN w:val="0"/>
        <w:adjustRightInd w:val="0"/>
        <w:spacing w:after="0" w:line="240" w:lineRule="auto"/>
        <w:ind w:firstLine="284"/>
        <w:jc w:val="both"/>
        <w:rPr>
          <w:rFonts w:ascii="Times New Roman" w:eastAsia="Times New Roman" w:hAnsi="Times New Roman" w:cs="Times New Roman"/>
          <w:sz w:val="24"/>
          <w:szCs w:val="24"/>
          <w:highlight w:val="yellow"/>
        </w:rPr>
      </w:pP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 xml:space="preserve">Демографската ситуация се характеризира с отрицателен естествен прираст по данни на НСИ: 2017 г. – минус 200, 2018 г. – минус 146, 2019 г. – минус 208, 2020г. – минус 189, 2021г. – минус 246, 2022 г. – минус 183, 2023 </w:t>
      </w:r>
      <w:r w:rsidR="0058767E" w:rsidRPr="00A32D4E">
        <w:rPr>
          <w:rFonts w:ascii="Times New Roman" w:eastAsia="Times New Roman" w:hAnsi="Times New Roman" w:cs="Times New Roman"/>
          <w:sz w:val="24"/>
          <w:szCs w:val="24"/>
        </w:rPr>
        <w:t xml:space="preserve">г. </w:t>
      </w:r>
      <w:r w:rsidRPr="00A32D4E">
        <w:rPr>
          <w:rFonts w:ascii="Times New Roman" w:eastAsia="Times New Roman" w:hAnsi="Times New Roman" w:cs="Times New Roman"/>
          <w:sz w:val="24"/>
          <w:szCs w:val="24"/>
        </w:rPr>
        <w:t>– минус 154.</w:t>
      </w:r>
    </w:p>
    <w:p w:rsidR="00B3454C" w:rsidRPr="00A32D4E" w:rsidRDefault="00B3454C" w:rsidP="00A32D4E">
      <w:pPr>
        <w:autoSpaceDE w:val="0"/>
        <w:autoSpaceDN w:val="0"/>
        <w:adjustRightInd w:val="0"/>
        <w:spacing w:after="0" w:line="240" w:lineRule="auto"/>
        <w:ind w:firstLine="284"/>
        <w:jc w:val="both"/>
        <w:rPr>
          <w:rFonts w:ascii="Times New Roman" w:hAnsi="Times New Roman" w:cs="Times New Roman"/>
          <w:sz w:val="24"/>
          <w:szCs w:val="24"/>
        </w:rPr>
      </w:pPr>
      <w:r w:rsidRPr="00A32D4E">
        <w:rPr>
          <w:rFonts w:ascii="Times New Roman" w:eastAsia="Times New Roman" w:hAnsi="Times New Roman" w:cs="Times New Roman"/>
          <w:sz w:val="24"/>
          <w:szCs w:val="24"/>
        </w:rPr>
        <w:t>Неблагоприятната тенденция на механичен отлив на население може да бъде променена чрез създаване на условия за по-пълна заетост и по-високи доходи.</w:t>
      </w:r>
      <w:r w:rsidRPr="00A32D4E">
        <w:rPr>
          <w:rFonts w:ascii="Times New Roman" w:hAnsi="Times New Roman" w:cs="Times New Roman"/>
          <w:sz w:val="24"/>
          <w:szCs w:val="24"/>
        </w:rPr>
        <w:t xml:space="preserve"> </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Активната политика на пазара на труда е насочена към основни целеви групи. Една от тях включва безработни лица с ниска или нетърсена на пазара на труда професионална квалификация, с недостиг на ключови компетентности и с ниско образование.</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 xml:space="preserve"> При последното преброяване към 07.09.2021 година населението в общината е със степен на завършено образование както следва:</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Висше – 1735 души – 13.07 %</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Средно – 6324 души – 47.65 %</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Основно – 2942 души – 22.17 %</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Начално и по-ниско – 1524 – 11.48 %</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A32D4E">
        <w:rPr>
          <w:rFonts w:ascii="Times New Roman" w:eastAsia="Times New Roman" w:hAnsi="Times New Roman" w:cs="Times New Roman"/>
          <w:sz w:val="24"/>
          <w:szCs w:val="24"/>
        </w:rPr>
        <w:t>В етническо отношение населението на Община Елхово е сравнително еднородно. Характерно е, че не настъпват съществени изменения в етническата структура на населението в годините между последните две преброявания – запазва се доминиращата численост на българският етнос според самоопределилите се е – 84,91 %. Ромската етническа група съставлява 7,99% от населението но общината. Делът на турската етническа група е незначителен, както и тези определили се като друга етническа група.</w:t>
      </w:r>
    </w:p>
    <w:p w:rsidR="00B3454C" w:rsidRPr="00A32D4E" w:rsidRDefault="00B3454C" w:rsidP="00A32D4E">
      <w:pPr>
        <w:autoSpaceDE w:val="0"/>
        <w:autoSpaceDN w:val="0"/>
        <w:adjustRightInd w:val="0"/>
        <w:spacing w:after="0" w:line="240" w:lineRule="auto"/>
        <w:ind w:firstLine="284"/>
        <w:jc w:val="both"/>
        <w:rPr>
          <w:rFonts w:ascii="Times New Roman" w:eastAsia="Times New Roman" w:hAnsi="Times New Roman" w:cs="Times New Roman"/>
          <w:sz w:val="24"/>
          <w:szCs w:val="24"/>
          <w:highlight w:val="yellow"/>
        </w:rPr>
      </w:pPr>
      <w:r w:rsidRPr="00A32D4E">
        <w:rPr>
          <w:rFonts w:ascii="Times New Roman" w:eastAsia="Times New Roman" w:hAnsi="Times New Roman" w:cs="Times New Roman"/>
          <w:sz w:val="24"/>
          <w:szCs w:val="24"/>
        </w:rPr>
        <w:t xml:space="preserve"> Процесът на застаряване на населението се проявява както в града, така и в селата. По данни от НСИ в община Елхово лицата на възраст между 15 и 29 г. по местоживеене за 2023 г. </w:t>
      </w:r>
      <w:r w:rsidRPr="00A32D4E">
        <w:rPr>
          <w:rFonts w:ascii="Times New Roman" w:eastAsia="Times New Roman" w:hAnsi="Times New Roman" w:cs="Times New Roman"/>
          <w:sz w:val="24"/>
          <w:szCs w:val="24"/>
          <w:lang w:eastAsia="bg-BG"/>
        </w:rPr>
        <w:t>са 1636. (Таблица 2).</w:t>
      </w:r>
    </w:p>
    <w:p w:rsidR="00B3454C" w:rsidRPr="00A32D4E" w:rsidRDefault="00B3454C" w:rsidP="00A32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bg-BG"/>
        </w:rPr>
      </w:pPr>
    </w:p>
    <w:tbl>
      <w:tblPr>
        <w:tblW w:w="0" w:type="auto"/>
        <w:tblBorders>
          <w:top w:val="single" w:sz="8" w:space="0" w:color="4F81BD"/>
          <w:bottom w:val="single" w:sz="8" w:space="0" w:color="4F81BD"/>
        </w:tblBorders>
        <w:tblLook w:val="04A0" w:firstRow="1" w:lastRow="0" w:firstColumn="1" w:lastColumn="0" w:noHBand="0" w:noVBand="1"/>
      </w:tblPr>
      <w:tblGrid>
        <w:gridCol w:w="1001"/>
        <w:gridCol w:w="770"/>
        <w:gridCol w:w="564"/>
        <w:gridCol w:w="325"/>
        <w:gridCol w:w="1135"/>
        <w:gridCol w:w="1000"/>
        <w:gridCol w:w="984"/>
        <w:gridCol w:w="426"/>
        <w:gridCol w:w="975"/>
        <w:gridCol w:w="992"/>
        <w:gridCol w:w="993"/>
      </w:tblGrid>
      <w:tr w:rsidR="0085010E" w:rsidRPr="00A32D4E" w:rsidTr="007954C6">
        <w:tc>
          <w:tcPr>
            <w:tcW w:w="1771" w:type="dxa"/>
            <w:gridSpan w:val="2"/>
            <w:tcBorders>
              <w:top w:val="single" w:sz="8" w:space="0" w:color="4F81BD"/>
              <w:left w:val="nil"/>
              <w:bottom w:val="single" w:sz="8" w:space="0" w:color="4F81BD"/>
              <w:right w:val="nil"/>
            </w:tcBorders>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Година</w:t>
            </w:r>
          </w:p>
        </w:tc>
        <w:tc>
          <w:tcPr>
            <w:tcW w:w="889" w:type="dxa"/>
            <w:gridSpan w:val="2"/>
            <w:tcBorders>
              <w:top w:val="single" w:sz="8" w:space="0" w:color="4F81BD"/>
              <w:left w:val="nil"/>
              <w:bottom w:val="single" w:sz="8" w:space="0" w:color="4F81BD"/>
              <w:right w:val="nil"/>
            </w:tcBorders>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3119" w:type="dxa"/>
            <w:gridSpan w:val="3"/>
            <w:tcBorders>
              <w:top w:val="single" w:sz="8" w:space="0" w:color="4F81BD"/>
              <w:left w:val="nil"/>
              <w:bottom w:val="single" w:sz="8" w:space="0" w:color="4F81BD"/>
              <w:right w:val="nil"/>
            </w:tcBorders>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2022</w:t>
            </w:r>
          </w:p>
        </w:tc>
        <w:tc>
          <w:tcPr>
            <w:tcW w:w="426" w:type="dxa"/>
            <w:tcBorders>
              <w:top w:val="single" w:sz="8" w:space="0" w:color="4F81BD"/>
              <w:left w:val="nil"/>
              <w:bottom w:val="single" w:sz="8" w:space="0" w:color="4F81BD"/>
              <w:right w:val="nil"/>
            </w:tcBorders>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2960" w:type="dxa"/>
            <w:gridSpan w:val="3"/>
            <w:tcBorders>
              <w:top w:val="single" w:sz="8" w:space="0" w:color="4F81BD"/>
              <w:left w:val="nil"/>
              <w:bottom w:val="single" w:sz="8" w:space="0" w:color="4F81BD"/>
              <w:right w:val="nil"/>
            </w:tcBorders>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val="en-US" w:eastAsia="bg-BG"/>
              </w:rPr>
            </w:pPr>
            <w:r w:rsidRPr="00A32D4E">
              <w:rPr>
                <w:rFonts w:ascii="Times New Roman" w:eastAsia="Times New Roman" w:hAnsi="Times New Roman" w:cs="Times New Roman"/>
                <w:b/>
                <w:bCs/>
                <w:color w:val="000000" w:themeColor="text1"/>
                <w:sz w:val="18"/>
                <w:szCs w:val="18"/>
                <w:lang w:eastAsia="bg-BG"/>
              </w:rPr>
              <w:t>2023</w:t>
            </w:r>
          </w:p>
        </w:tc>
      </w:tr>
      <w:tr w:rsidR="0085010E" w:rsidRPr="00A32D4E" w:rsidTr="007954C6">
        <w:tc>
          <w:tcPr>
            <w:tcW w:w="1771" w:type="dxa"/>
            <w:gridSpan w:val="2"/>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889" w:type="dxa"/>
            <w:gridSpan w:val="2"/>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1135"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15 – 19</w:t>
            </w:r>
          </w:p>
        </w:tc>
        <w:tc>
          <w:tcPr>
            <w:tcW w:w="1000"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 xml:space="preserve">20 – 24  </w:t>
            </w:r>
          </w:p>
        </w:tc>
        <w:tc>
          <w:tcPr>
            <w:tcW w:w="984"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 xml:space="preserve">25 – 29          </w:t>
            </w:r>
          </w:p>
        </w:tc>
        <w:tc>
          <w:tcPr>
            <w:tcW w:w="426"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975"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15 – 19</w:t>
            </w:r>
          </w:p>
        </w:tc>
        <w:tc>
          <w:tcPr>
            <w:tcW w:w="992"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 xml:space="preserve">20 – 24  </w:t>
            </w:r>
          </w:p>
        </w:tc>
        <w:tc>
          <w:tcPr>
            <w:tcW w:w="993"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 xml:space="preserve">25 – 29     </w:t>
            </w:r>
          </w:p>
        </w:tc>
      </w:tr>
      <w:tr w:rsidR="0085010E" w:rsidRPr="00A32D4E" w:rsidTr="007954C6">
        <w:trPr>
          <w:trHeight w:val="368"/>
        </w:trPr>
        <w:tc>
          <w:tcPr>
            <w:tcW w:w="1001" w:type="dxa"/>
            <w:vMerge w:val="restart"/>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Община Елхово</w:t>
            </w:r>
          </w:p>
        </w:tc>
        <w:tc>
          <w:tcPr>
            <w:tcW w:w="1334" w:type="dxa"/>
            <w:gridSpan w:val="2"/>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Общо</w:t>
            </w:r>
          </w:p>
        </w:tc>
        <w:tc>
          <w:tcPr>
            <w:tcW w:w="325" w:type="dxa"/>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1135"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588</w:t>
            </w:r>
          </w:p>
        </w:tc>
        <w:tc>
          <w:tcPr>
            <w:tcW w:w="1000"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522</w:t>
            </w:r>
          </w:p>
        </w:tc>
        <w:tc>
          <w:tcPr>
            <w:tcW w:w="984"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lang w:val="en-US"/>
              </w:rPr>
            </w:pPr>
            <w:r w:rsidRPr="00A32D4E">
              <w:rPr>
                <w:rFonts w:ascii="Times New Roman" w:eastAsia="Times New Roman" w:hAnsi="Times New Roman" w:cs="Times New Roman"/>
                <w:color w:val="000000" w:themeColor="text1"/>
                <w:sz w:val="18"/>
                <w:szCs w:val="18"/>
              </w:rPr>
              <w:t>530</w:t>
            </w:r>
          </w:p>
        </w:tc>
        <w:tc>
          <w:tcPr>
            <w:tcW w:w="426"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p>
        </w:tc>
        <w:tc>
          <w:tcPr>
            <w:tcW w:w="975"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597</w:t>
            </w:r>
          </w:p>
        </w:tc>
        <w:tc>
          <w:tcPr>
            <w:tcW w:w="992"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540</w:t>
            </w:r>
          </w:p>
        </w:tc>
        <w:tc>
          <w:tcPr>
            <w:tcW w:w="993"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499</w:t>
            </w:r>
          </w:p>
        </w:tc>
      </w:tr>
      <w:tr w:rsidR="0085010E" w:rsidRPr="00A32D4E" w:rsidTr="007954C6">
        <w:trPr>
          <w:trHeight w:val="429"/>
        </w:trPr>
        <w:tc>
          <w:tcPr>
            <w:tcW w:w="1001" w:type="dxa"/>
            <w:vMerge/>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1334" w:type="dxa"/>
            <w:gridSpan w:val="2"/>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 xml:space="preserve">В </w:t>
            </w:r>
            <w:proofErr w:type="spellStart"/>
            <w:r w:rsidRPr="00A32D4E">
              <w:rPr>
                <w:rFonts w:ascii="Times New Roman" w:eastAsia="Times New Roman" w:hAnsi="Times New Roman" w:cs="Times New Roman"/>
                <w:b/>
                <w:bCs/>
                <w:color w:val="000000" w:themeColor="text1"/>
                <w:sz w:val="18"/>
                <w:szCs w:val="18"/>
                <w:lang w:eastAsia="bg-BG"/>
              </w:rPr>
              <w:t>градa</w:t>
            </w:r>
            <w:proofErr w:type="spellEnd"/>
          </w:p>
        </w:tc>
        <w:tc>
          <w:tcPr>
            <w:tcW w:w="325" w:type="dxa"/>
            <w:tcBorders>
              <w:left w:val="nil"/>
              <w:right w:val="nil"/>
            </w:tcBorders>
            <w:shd w:val="clear" w:color="auto" w:fill="D3DFEE"/>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1135" w:type="dxa"/>
            <w:tcBorders>
              <w:left w:val="nil"/>
              <w:right w:val="nil"/>
            </w:tcBorders>
            <w:shd w:val="clear" w:color="auto" w:fill="D3DFEE"/>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384</w:t>
            </w:r>
          </w:p>
        </w:tc>
        <w:tc>
          <w:tcPr>
            <w:tcW w:w="1000" w:type="dxa"/>
            <w:tcBorders>
              <w:left w:val="nil"/>
              <w:right w:val="nil"/>
            </w:tcBorders>
            <w:shd w:val="clear" w:color="auto" w:fill="D3DFEE"/>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lang w:val="en-US"/>
              </w:rPr>
            </w:pPr>
            <w:r w:rsidRPr="00A32D4E">
              <w:rPr>
                <w:rFonts w:ascii="Times New Roman" w:eastAsia="Times New Roman" w:hAnsi="Times New Roman" w:cs="Times New Roman"/>
                <w:color w:val="000000" w:themeColor="text1"/>
                <w:sz w:val="18"/>
                <w:szCs w:val="18"/>
              </w:rPr>
              <w:t>335</w:t>
            </w:r>
          </w:p>
        </w:tc>
        <w:tc>
          <w:tcPr>
            <w:tcW w:w="984" w:type="dxa"/>
            <w:tcBorders>
              <w:left w:val="nil"/>
              <w:right w:val="nil"/>
            </w:tcBorders>
            <w:shd w:val="clear" w:color="auto" w:fill="D3DFEE"/>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375</w:t>
            </w:r>
          </w:p>
        </w:tc>
        <w:tc>
          <w:tcPr>
            <w:tcW w:w="426" w:type="dxa"/>
            <w:tcBorders>
              <w:left w:val="nil"/>
              <w:right w:val="nil"/>
            </w:tcBorders>
            <w:shd w:val="clear" w:color="auto" w:fill="D3DFEE"/>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p>
        </w:tc>
        <w:tc>
          <w:tcPr>
            <w:tcW w:w="975" w:type="dxa"/>
            <w:tcBorders>
              <w:left w:val="nil"/>
              <w:right w:val="nil"/>
            </w:tcBorders>
            <w:shd w:val="clear" w:color="auto" w:fill="D3DFEE"/>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lang w:val="en-US"/>
              </w:rPr>
            </w:pPr>
            <w:r w:rsidRPr="00A32D4E">
              <w:rPr>
                <w:rFonts w:ascii="Times New Roman" w:eastAsia="Times New Roman" w:hAnsi="Times New Roman" w:cs="Times New Roman"/>
                <w:color w:val="000000" w:themeColor="text1"/>
                <w:sz w:val="18"/>
                <w:szCs w:val="18"/>
              </w:rPr>
              <w:t>385</w:t>
            </w:r>
          </w:p>
        </w:tc>
        <w:tc>
          <w:tcPr>
            <w:tcW w:w="992" w:type="dxa"/>
            <w:tcBorders>
              <w:left w:val="nil"/>
              <w:right w:val="nil"/>
            </w:tcBorders>
            <w:shd w:val="clear" w:color="auto" w:fill="D3DFEE"/>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lang w:val="en-US"/>
              </w:rPr>
            </w:pPr>
            <w:r w:rsidRPr="00A32D4E">
              <w:rPr>
                <w:rFonts w:ascii="Times New Roman" w:eastAsia="Times New Roman" w:hAnsi="Times New Roman" w:cs="Times New Roman"/>
                <w:color w:val="000000" w:themeColor="text1"/>
                <w:sz w:val="18"/>
                <w:szCs w:val="18"/>
              </w:rPr>
              <w:t>343</w:t>
            </w:r>
          </w:p>
        </w:tc>
        <w:tc>
          <w:tcPr>
            <w:tcW w:w="993" w:type="dxa"/>
            <w:tcBorders>
              <w:left w:val="nil"/>
              <w:right w:val="nil"/>
            </w:tcBorders>
            <w:shd w:val="clear" w:color="auto" w:fill="D3DFEE"/>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354</w:t>
            </w:r>
          </w:p>
        </w:tc>
      </w:tr>
      <w:tr w:rsidR="0085010E" w:rsidRPr="00A32D4E" w:rsidTr="007954C6">
        <w:trPr>
          <w:trHeight w:val="421"/>
        </w:trPr>
        <w:tc>
          <w:tcPr>
            <w:tcW w:w="1001" w:type="dxa"/>
            <w:vMerge/>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1334" w:type="dxa"/>
            <w:gridSpan w:val="2"/>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r w:rsidRPr="00A32D4E">
              <w:rPr>
                <w:rFonts w:ascii="Times New Roman" w:eastAsia="Times New Roman" w:hAnsi="Times New Roman" w:cs="Times New Roman"/>
                <w:b/>
                <w:bCs/>
                <w:color w:val="000000" w:themeColor="text1"/>
                <w:sz w:val="18"/>
                <w:szCs w:val="18"/>
                <w:lang w:eastAsia="bg-BG"/>
              </w:rPr>
              <w:t>В селата</w:t>
            </w:r>
          </w:p>
        </w:tc>
        <w:tc>
          <w:tcPr>
            <w:tcW w:w="325" w:type="dxa"/>
            <w:shd w:val="clear" w:color="auto" w:fill="auto"/>
          </w:tcPr>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color w:val="000000" w:themeColor="text1"/>
                <w:sz w:val="18"/>
                <w:szCs w:val="18"/>
                <w:lang w:eastAsia="bg-BG"/>
              </w:rPr>
            </w:pPr>
          </w:p>
        </w:tc>
        <w:tc>
          <w:tcPr>
            <w:tcW w:w="1135"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204</w:t>
            </w:r>
          </w:p>
        </w:tc>
        <w:tc>
          <w:tcPr>
            <w:tcW w:w="1000"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187</w:t>
            </w:r>
          </w:p>
        </w:tc>
        <w:tc>
          <w:tcPr>
            <w:tcW w:w="984"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155</w:t>
            </w:r>
          </w:p>
        </w:tc>
        <w:tc>
          <w:tcPr>
            <w:tcW w:w="426"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p>
        </w:tc>
        <w:tc>
          <w:tcPr>
            <w:tcW w:w="975"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212</w:t>
            </w:r>
          </w:p>
        </w:tc>
        <w:tc>
          <w:tcPr>
            <w:tcW w:w="992"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197</w:t>
            </w:r>
          </w:p>
        </w:tc>
        <w:tc>
          <w:tcPr>
            <w:tcW w:w="993" w:type="dxa"/>
            <w:shd w:val="clear" w:color="auto" w:fill="auto"/>
          </w:tcPr>
          <w:p w:rsidR="00B3454C" w:rsidRPr="00A32D4E" w:rsidRDefault="00B3454C" w:rsidP="00A32D4E">
            <w:pPr>
              <w:spacing w:after="0" w:line="240" w:lineRule="auto"/>
              <w:jc w:val="both"/>
              <w:rPr>
                <w:rFonts w:ascii="Times New Roman" w:eastAsia="Times New Roman" w:hAnsi="Times New Roman" w:cs="Times New Roman"/>
                <w:color w:val="000000" w:themeColor="text1"/>
                <w:sz w:val="18"/>
                <w:szCs w:val="18"/>
              </w:rPr>
            </w:pPr>
            <w:r w:rsidRPr="00A32D4E">
              <w:rPr>
                <w:rFonts w:ascii="Times New Roman" w:eastAsia="Times New Roman" w:hAnsi="Times New Roman" w:cs="Times New Roman"/>
                <w:color w:val="000000" w:themeColor="text1"/>
                <w:sz w:val="18"/>
                <w:szCs w:val="18"/>
              </w:rPr>
              <w:t>145</w:t>
            </w:r>
          </w:p>
        </w:tc>
      </w:tr>
    </w:tbl>
    <w:p w:rsidR="00B3454C" w:rsidRPr="00A32D4E" w:rsidRDefault="00B3454C" w:rsidP="00A32D4E">
      <w:pPr>
        <w:spacing w:after="0" w:line="240" w:lineRule="auto"/>
        <w:jc w:val="both"/>
        <w:rPr>
          <w:rFonts w:ascii="Times New Roman" w:eastAsia="Times New Roman" w:hAnsi="Times New Roman" w:cs="Times New Roman"/>
          <w:b/>
          <w:bCs/>
          <w:sz w:val="18"/>
          <w:szCs w:val="18"/>
        </w:rPr>
      </w:pPr>
      <w:r w:rsidRPr="00A32D4E">
        <w:rPr>
          <w:rFonts w:ascii="Times New Roman" w:eastAsia="Times New Roman" w:hAnsi="Times New Roman" w:cs="Times New Roman"/>
          <w:b/>
          <w:bCs/>
          <w:sz w:val="18"/>
          <w:szCs w:val="18"/>
        </w:rPr>
        <w:t>Таблица 2. Население на възраст между 15 и 29 години в община Елхово за 2022 и 2023 година</w:t>
      </w:r>
    </w:p>
    <w:p w:rsidR="00B3454C" w:rsidRPr="00A32D4E" w:rsidRDefault="00702B4D" w:rsidP="00A32D4E">
      <w:pPr>
        <w:autoSpaceDE w:val="0"/>
        <w:autoSpaceDN w:val="0"/>
        <w:adjustRightInd w:val="0"/>
        <w:spacing w:after="0" w:line="240" w:lineRule="auto"/>
        <w:jc w:val="both"/>
        <w:rPr>
          <w:rFonts w:ascii="Times New Roman" w:eastAsia="Times New Roman" w:hAnsi="Times New Roman" w:cs="Times New Roman"/>
          <w:b/>
          <w:bCs/>
          <w:sz w:val="18"/>
          <w:szCs w:val="18"/>
          <w:lang w:eastAsia="bg-BG"/>
        </w:rPr>
      </w:pPr>
      <w:hyperlink r:id="rId10" w:history="1">
        <w:r w:rsidR="00B3454C" w:rsidRPr="00A32D4E">
          <w:rPr>
            <w:rFonts w:ascii="Times New Roman" w:eastAsia="Times New Roman" w:hAnsi="Times New Roman" w:cs="Times New Roman"/>
            <w:b/>
            <w:bCs/>
            <w:color w:val="0000FF"/>
            <w:sz w:val="18"/>
            <w:szCs w:val="18"/>
            <w:u w:val="single"/>
            <w:lang w:eastAsia="bg-BG"/>
          </w:rPr>
          <w:t>https://infostat.nsi.bg/infostat/pages/reports/result.jsf?x_2=1537</w:t>
        </w:r>
      </w:hyperlink>
      <w:r w:rsidR="00B3454C" w:rsidRPr="00A32D4E">
        <w:rPr>
          <w:rFonts w:ascii="Times New Roman" w:eastAsia="Times New Roman" w:hAnsi="Times New Roman" w:cs="Times New Roman"/>
          <w:b/>
          <w:bCs/>
          <w:sz w:val="18"/>
          <w:szCs w:val="18"/>
          <w:lang w:eastAsia="bg-BG"/>
        </w:rPr>
        <w:t xml:space="preserve"> </w:t>
      </w:r>
    </w:p>
    <w:p w:rsidR="00B3454C" w:rsidRPr="00A32D4E" w:rsidRDefault="00B3454C" w:rsidP="00A32D4E">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p>
    <w:p w:rsidR="00B3454C" w:rsidRPr="00A32D4E" w:rsidRDefault="00B3454C" w:rsidP="00A32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highlight w:val="yellow"/>
          <w:lang w:eastAsia="bg-BG"/>
        </w:rPr>
      </w:pPr>
    </w:p>
    <w:p w:rsidR="00B3454C" w:rsidRPr="00A32D4E" w:rsidRDefault="00B3454C" w:rsidP="00A32D4E">
      <w:pPr>
        <w:spacing w:after="0" w:line="240" w:lineRule="auto"/>
        <w:ind w:firstLine="340"/>
        <w:jc w:val="both"/>
        <w:rPr>
          <w:rFonts w:ascii="Times New Roman" w:hAnsi="Times New Roman" w:cs="Times New Roman"/>
          <w:color w:val="000000"/>
          <w:sz w:val="24"/>
          <w:szCs w:val="24"/>
          <w:lang w:eastAsia="bg-BG"/>
        </w:rPr>
      </w:pPr>
      <w:r w:rsidRPr="00A32D4E">
        <w:rPr>
          <w:rFonts w:ascii="Times New Roman" w:hAnsi="Times New Roman" w:cs="Times New Roman"/>
          <w:color w:val="000000"/>
          <w:sz w:val="24"/>
          <w:szCs w:val="24"/>
          <w:lang w:eastAsia="bg-BG"/>
        </w:rPr>
        <w:t>Тенденцията на застаряване на населението води до промени и в неговата основна възрастова структура – под, във и над трудоспособна възраст.</w:t>
      </w:r>
    </w:p>
    <w:p w:rsidR="00B3454C" w:rsidRPr="00A32D4E" w:rsidRDefault="00B3454C" w:rsidP="00A32D4E">
      <w:pPr>
        <w:spacing w:after="0" w:line="240" w:lineRule="auto"/>
        <w:ind w:firstLine="340"/>
        <w:jc w:val="both"/>
        <w:rPr>
          <w:rFonts w:ascii="Times New Roman" w:hAnsi="Times New Roman" w:cs="Times New Roman"/>
          <w:color w:val="000000"/>
          <w:sz w:val="24"/>
          <w:szCs w:val="24"/>
          <w:lang w:eastAsia="bg-BG"/>
        </w:rPr>
      </w:pPr>
      <w:r w:rsidRPr="00A32D4E">
        <w:rPr>
          <w:rFonts w:ascii="Times New Roman" w:hAnsi="Times New Roman" w:cs="Times New Roman"/>
          <w:color w:val="000000"/>
          <w:sz w:val="24"/>
          <w:szCs w:val="24"/>
          <w:lang w:eastAsia="bg-BG"/>
        </w:rPr>
        <w:t>По данни от Националния статистически институт през 2023 г. при общо 12 795 души, жителите над трудоспособна възраст в общината са 30,70 % от населението – 3 928 души, в трудоспособна възраст са 55,12 % - 7 052 души, а под трудоспособна възраст – 14,19 % - 1 815 души .</w:t>
      </w:r>
    </w:p>
    <w:p w:rsidR="00B3454C" w:rsidRPr="00A32D4E" w:rsidRDefault="00B3454C" w:rsidP="00A32D4E">
      <w:pPr>
        <w:spacing w:after="0" w:line="240" w:lineRule="auto"/>
        <w:ind w:firstLine="340"/>
        <w:jc w:val="both"/>
        <w:rPr>
          <w:rFonts w:ascii="Times New Roman" w:hAnsi="Times New Roman" w:cs="Times New Roman"/>
          <w:color w:val="000000"/>
          <w:sz w:val="24"/>
          <w:szCs w:val="24"/>
          <w:lang w:eastAsia="bg-BG"/>
        </w:rPr>
      </w:pPr>
      <w:r w:rsidRPr="00A32D4E">
        <w:rPr>
          <w:rFonts w:ascii="Times New Roman" w:hAnsi="Times New Roman" w:cs="Times New Roman"/>
          <w:sz w:val="24"/>
          <w:szCs w:val="24"/>
        </w:rPr>
        <w:t xml:space="preserve">Процентното съотношение на лицата под, в и над трудоспособна възраст се запазва сравнително постоянно през последните години, като са налице и някои положителни тенденции – т.е. икономически активните лица заемат значителен дял във възрастовата структура на населението – над 55,12 % са в трудоспособна възраст. </w:t>
      </w:r>
    </w:p>
    <w:p w:rsidR="00B3454C" w:rsidRPr="00A32D4E" w:rsidRDefault="00B3454C" w:rsidP="00A32D4E">
      <w:pPr>
        <w:autoSpaceDE w:val="0"/>
        <w:autoSpaceDN w:val="0"/>
        <w:adjustRightInd w:val="0"/>
        <w:spacing w:after="0" w:line="240" w:lineRule="auto"/>
        <w:jc w:val="both"/>
        <w:rPr>
          <w:rFonts w:ascii="Times New Roman" w:hAnsi="Times New Roman" w:cs="Times New Roman"/>
          <w:sz w:val="24"/>
          <w:szCs w:val="24"/>
          <w:lang w:eastAsia="bg-BG"/>
        </w:rPr>
      </w:pPr>
    </w:p>
    <w:p w:rsidR="007E1844" w:rsidRPr="00A32D4E" w:rsidRDefault="007E1844" w:rsidP="00A32D4E">
      <w:pPr>
        <w:spacing w:after="0"/>
        <w:jc w:val="both"/>
        <w:outlineLvl w:val="0"/>
        <w:rPr>
          <w:rFonts w:ascii="Times New Roman" w:eastAsia="Times New Roman" w:hAnsi="Times New Roman" w:cs="Times New Roman"/>
          <w:b/>
          <w:color w:val="000000" w:themeColor="text1"/>
          <w:sz w:val="24"/>
          <w:szCs w:val="24"/>
          <w:u w:val="single"/>
          <w:lang w:eastAsia="bg-BG"/>
        </w:rPr>
      </w:pPr>
      <w:bookmarkStart w:id="0" w:name="_Toc63866766"/>
      <w:bookmarkStart w:id="1" w:name="_Toc63868747"/>
      <w:r w:rsidRPr="00A32D4E">
        <w:rPr>
          <w:rFonts w:ascii="Times New Roman" w:eastAsia="Times New Roman" w:hAnsi="Times New Roman" w:cs="Times New Roman"/>
          <w:b/>
          <w:color w:val="000000" w:themeColor="text1"/>
          <w:sz w:val="24"/>
          <w:szCs w:val="24"/>
          <w:u w:val="single"/>
          <w:lang w:eastAsia="bg-BG"/>
        </w:rPr>
        <w:t>Икономическа активност на населението</w:t>
      </w:r>
      <w:bookmarkEnd w:id="0"/>
      <w:bookmarkEnd w:id="1"/>
      <w:r w:rsidRPr="00A32D4E">
        <w:rPr>
          <w:rFonts w:ascii="Times New Roman" w:eastAsia="Times New Roman" w:hAnsi="Times New Roman" w:cs="Times New Roman"/>
          <w:b/>
          <w:color w:val="000000" w:themeColor="text1"/>
          <w:sz w:val="24"/>
          <w:szCs w:val="24"/>
          <w:u w:val="single"/>
          <w:lang w:eastAsia="bg-BG"/>
        </w:rPr>
        <w:t xml:space="preserve"> </w:t>
      </w:r>
    </w:p>
    <w:p w:rsidR="007E1844" w:rsidRPr="00A32D4E" w:rsidRDefault="007E1844" w:rsidP="00A32D4E">
      <w:pPr>
        <w:autoSpaceDE w:val="0"/>
        <w:autoSpaceDN w:val="0"/>
        <w:adjustRightInd w:val="0"/>
        <w:spacing w:after="0" w:line="240" w:lineRule="auto"/>
        <w:jc w:val="both"/>
        <w:rPr>
          <w:rFonts w:ascii="Times New Roman" w:hAnsi="Times New Roman" w:cs="Times New Roman"/>
          <w:sz w:val="24"/>
          <w:szCs w:val="24"/>
          <w:lang w:eastAsia="bg-BG"/>
        </w:rPr>
      </w:pP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Показателите за заетостта и безработицата са важни индикатори за икономическото развитие, тъй като човешкия фактор е свързващо звено между останалите фактори на производството и от него зависи тяхното пълноценно използване. </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  При последното преброяване на населението към 07.09.2021 година от общо население на община Елхово 13 272 души, икономически активни са 5 317 души, от които 4 356 души са заети и 961 души безработни. Коефициентът на икономическа активност е 48,2 %. </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    Безработицата продължава да бъде проблем за Община Елхово. Неравенството между търсенето и предлагането на работна ръка остава основна характеристика на пазара на труда в региона. Равнището на безработица е над средното за областта и страната.</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По данни на Дирекция „Бюро по труда“ гр. Елхово,  равнището на безработица за община Елхово за 2024 година е 13,69%, при равнище на безработица за 2023 г. – 13,84%. Броят регистрирани лица за 2024 г. – 869 при 879 регистрирани лица за 2023 г.</w:t>
      </w:r>
    </w:p>
    <w:p w:rsidR="007E1844" w:rsidRPr="00A32D4E" w:rsidRDefault="007E1844" w:rsidP="00A32D4E">
      <w:pPr>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Във възрастовата структура най-голям е относителният дял на безработните лица над 50 години – 48,79%. Към декември 2024 година, образователната структура на регистрираните безработни е разпределена, както следва: с начално и по-ниско образование – 323 лица, средно образование - 337, с основно образование 220 и с висше образование 23. Без специалност и професия са 629 регистрирани лица.</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В Дирекция „Бюро по труда“ - Елхово в групата „Безработни младежи до 29 години“ са регистрирани </w:t>
      </w:r>
      <w:r w:rsidR="00411775" w:rsidRPr="00A32D4E">
        <w:rPr>
          <w:rFonts w:ascii="Times New Roman" w:hAnsi="Times New Roman" w:cs="Times New Roman"/>
          <w:sz w:val="24"/>
          <w:szCs w:val="24"/>
          <w:lang w:eastAsia="bg-BG"/>
        </w:rPr>
        <w:t>107</w:t>
      </w:r>
      <w:r w:rsidRPr="00A32D4E">
        <w:rPr>
          <w:rFonts w:ascii="Times New Roman" w:hAnsi="Times New Roman" w:cs="Times New Roman"/>
          <w:sz w:val="24"/>
          <w:szCs w:val="24"/>
          <w:lang w:eastAsia="bg-BG"/>
        </w:rPr>
        <w:t xml:space="preserve"> лица </w:t>
      </w:r>
      <w:proofErr w:type="spellStart"/>
      <w:r w:rsidRPr="00A32D4E">
        <w:rPr>
          <w:rFonts w:ascii="Times New Roman" w:hAnsi="Times New Roman" w:cs="Times New Roman"/>
          <w:sz w:val="24"/>
          <w:szCs w:val="24"/>
          <w:lang w:eastAsia="bg-BG"/>
        </w:rPr>
        <w:t>средномесечно</w:t>
      </w:r>
      <w:proofErr w:type="spellEnd"/>
      <w:r w:rsidRPr="00A32D4E">
        <w:rPr>
          <w:rFonts w:ascii="Times New Roman" w:hAnsi="Times New Roman" w:cs="Times New Roman"/>
          <w:sz w:val="24"/>
          <w:szCs w:val="24"/>
          <w:lang w:eastAsia="bg-BG"/>
        </w:rPr>
        <w:t xml:space="preserve"> за 2024 година. Делът на безработните младежи в общия брой безработни в общината е </w:t>
      </w:r>
      <w:r w:rsidR="00411775" w:rsidRPr="00A32D4E">
        <w:rPr>
          <w:rFonts w:ascii="Times New Roman" w:hAnsi="Times New Roman" w:cs="Times New Roman"/>
          <w:sz w:val="24"/>
          <w:szCs w:val="24"/>
          <w:lang w:eastAsia="bg-BG"/>
        </w:rPr>
        <w:t>12,31</w:t>
      </w:r>
      <w:r w:rsidRPr="00A32D4E">
        <w:rPr>
          <w:rFonts w:ascii="Times New Roman" w:hAnsi="Times New Roman" w:cs="Times New Roman"/>
          <w:sz w:val="24"/>
          <w:szCs w:val="24"/>
          <w:lang w:eastAsia="bg-BG"/>
        </w:rPr>
        <w:t xml:space="preserve"> %. Сравнени с показателите през предходната година, техният относителен дял </w:t>
      </w:r>
      <w:r w:rsidR="00411775" w:rsidRPr="00A32D4E">
        <w:rPr>
          <w:rFonts w:ascii="Times New Roman" w:hAnsi="Times New Roman" w:cs="Times New Roman"/>
          <w:sz w:val="24"/>
          <w:szCs w:val="24"/>
          <w:lang w:eastAsia="bg-BG"/>
        </w:rPr>
        <w:t>запазва нивата от 2023 г.</w:t>
      </w:r>
      <w:r w:rsidRPr="00A32D4E">
        <w:rPr>
          <w:rFonts w:ascii="Times New Roman" w:hAnsi="Times New Roman" w:cs="Times New Roman"/>
          <w:sz w:val="24"/>
          <w:szCs w:val="24"/>
          <w:lang w:eastAsia="bg-BG"/>
        </w:rPr>
        <w:t xml:space="preserve"> </w:t>
      </w:r>
      <w:proofErr w:type="spellStart"/>
      <w:r w:rsidRPr="00A32D4E">
        <w:rPr>
          <w:rFonts w:ascii="Times New Roman" w:hAnsi="Times New Roman" w:cs="Times New Roman"/>
          <w:sz w:val="24"/>
          <w:szCs w:val="24"/>
          <w:lang w:eastAsia="bg-BG"/>
        </w:rPr>
        <w:t>Новорегистрираните</w:t>
      </w:r>
      <w:proofErr w:type="spellEnd"/>
      <w:r w:rsidRPr="00A32D4E">
        <w:rPr>
          <w:rFonts w:ascii="Times New Roman" w:hAnsi="Times New Roman" w:cs="Times New Roman"/>
          <w:sz w:val="24"/>
          <w:szCs w:val="24"/>
          <w:lang w:eastAsia="bg-BG"/>
        </w:rPr>
        <w:t xml:space="preserve">  младежи за  годината са 132, като 79 от тях са на възраст до 24 години. На всички младежи са изготвени Индивидуални планове за действие и са запознати с Национален план за изпълнение на Европейската гаранция за </w:t>
      </w:r>
      <w:proofErr w:type="spellStart"/>
      <w:r w:rsidRPr="00A32D4E">
        <w:rPr>
          <w:rFonts w:ascii="Times New Roman" w:hAnsi="Times New Roman" w:cs="Times New Roman"/>
          <w:sz w:val="24"/>
          <w:szCs w:val="24"/>
          <w:lang w:eastAsia="bg-BG"/>
        </w:rPr>
        <w:t>младежта-Мост</w:t>
      </w:r>
      <w:proofErr w:type="spellEnd"/>
      <w:r w:rsidRPr="00A32D4E">
        <w:rPr>
          <w:rFonts w:ascii="Times New Roman" w:hAnsi="Times New Roman" w:cs="Times New Roman"/>
          <w:sz w:val="24"/>
          <w:szCs w:val="24"/>
          <w:lang w:eastAsia="bg-BG"/>
        </w:rPr>
        <w:t xml:space="preserve"> към работни места-укрепване на гаранцията за </w:t>
      </w:r>
      <w:proofErr w:type="spellStart"/>
      <w:r w:rsidRPr="00A32D4E">
        <w:rPr>
          <w:rFonts w:ascii="Times New Roman" w:hAnsi="Times New Roman" w:cs="Times New Roman"/>
          <w:sz w:val="24"/>
          <w:szCs w:val="24"/>
          <w:lang w:eastAsia="bg-BG"/>
        </w:rPr>
        <w:t>младежта</w:t>
      </w:r>
      <w:proofErr w:type="spellEnd"/>
      <w:r w:rsidRPr="00A32D4E">
        <w:rPr>
          <w:rFonts w:ascii="Times New Roman" w:hAnsi="Times New Roman" w:cs="Times New Roman"/>
          <w:sz w:val="24"/>
          <w:szCs w:val="24"/>
          <w:lang w:eastAsia="bg-BG"/>
        </w:rPr>
        <w:t>.</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В професионален аспект 60,9 </w:t>
      </w:r>
      <w:r w:rsidR="00A32D4E" w:rsidRPr="00A32D4E">
        <w:rPr>
          <w:rFonts w:ascii="Times New Roman" w:hAnsi="Times New Roman" w:cs="Times New Roman"/>
          <w:sz w:val="24"/>
          <w:szCs w:val="24"/>
          <w:lang w:eastAsia="bg-BG"/>
        </w:rPr>
        <w:t>%</w:t>
      </w:r>
      <w:r w:rsidRPr="00A32D4E">
        <w:rPr>
          <w:rFonts w:ascii="Times New Roman" w:hAnsi="Times New Roman" w:cs="Times New Roman"/>
          <w:sz w:val="24"/>
          <w:szCs w:val="24"/>
          <w:lang w:eastAsia="bg-BG"/>
        </w:rPr>
        <w:t xml:space="preserve"> от регистрираните младежи са без специалност. По този показател, сравнен с миналата година, се отчита спад с 10,0 пункта.</w:t>
      </w:r>
      <w:r w:rsidR="009D7E63">
        <w:rPr>
          <w:rFonts w:ascii="Times New Roman" w:hAnsi="Times New Roman" w:cs="Times New Roman"/>
          <w:sz w:val="24"/>
          <w:szCs w:val="24"/>
          <w:lang w:eastAsia="bg-BG"/>
        </w:rPr>
        <w:t xml:space="preserve"> Младежите с основно и по</w:t>
      </w:r>
      <w:r w:rsidRPr="00A32D4E">
        <w:rPr>
          <w:rFonts w:ascii="Times New Roman" w:hAnsi="Times New Roman" w:cs="Times New Roman"/>
          <w:sz w:val="24"/>
          <w:szCs w:val="24"/>
          <w:lang w:eastAsia="bg-BG"/>
        </w:rPr>
        <w:t xml:space="preserve">-ниско образование са 58,6 </w:t>
      </w:r>
      <w:r w:rsidR="00A32D4E" w:rsidRPr="00A32D4E">
        <w:rPr>
          <w:rFonts w:ascii="Times New Roman" w:hAnsi="Times New Roman" w:cs="Times New Roman"/>
          <w:sz w:val="24"/>
          <w:szCs w:val="24"/>
          <w:lang w:eastAsia="bg-BG"/>
        </w:rPr>
        <w:t>%</w:t>
      </w:r>
      <w:r w:rsidRPr="00A32D4E">
        <w:rPr>
          <w:rFonts w:ascii="Times New Roman" w:hAnsi="Times New Roman" w:cs="Times New Roman"/>
          <w:sz w:val="24"/>
          <w:szCs w:val="24"/>
          <w:lang w:eastAsia="bg-BG"/>
        </w:rPr>
        <w:t>, което е сериозна пречка за реализацията им на пазара на труда.</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Делът на регистрираните млади хора с престой в Д „БТ“ - Елхово над 1 година нараства  32.6  /17.0 </w:t>
      </w:r>
      <w:r w:rsidR="00A32D4E" w:rsidRPr="00A32D4E">
        <w:rPr>
          <w:rFonts w:ascii="Times New Roman" w:hAnsi="Times New Roman" w:cs="Times New Roman"/>
          <w:sz w:val="24"/>
          <w:szCs w:val="24"/>
          <w:lang w:eastAsia="bg-BG"/>
        </w:rPr>
        <w:t>%</w:t>
      </w:r>
      <w:r w:rsidRPr="00A32D4E">
        <w:rPr>
          <w:rFonts w:ascii="Times New Roman" w:hAnsi="Times New Roman" w:cs="Times New Roman"/>
          <w:sz w:val="24"/>
          <w:szCs w:val="24"/>
          <w:lang w:eastAsia="bg-BG"/>
        </w:rPr>
        <w:t xml:space="preserve"> през изминалата година. Значителна част от младите хора трудно </w:t>
      </w:r>
      <w:r w:rsidRPr="00A32D4E">
        <w:rPr>
          <w:rFonts w:ascii="Times New Roman" w:hAnsi="Times New Roman" w:cs="Times New Roman"/>
          <w:sz w:val="24"/>
          <w:szCs w:val="24"/>
          <w:lang w:eastAsia="bg-BG"/>
        </w:rPr>
        <w:lastRenderedPageBreak/>
        <w:t>намират работа поради липса на професионална подготовка, в неблагоприятна ситуация са и заради невъзможността да натрупат трудов стаж.</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В Дирекция „Бюро по труда” Елхово през 2024г. са постигнати резултати по  следните програми, мерки и схеми:</w:t>
      </w:r>
    </w:p>
    <w:p w:rsidR="007E1844" w:rsidRPr="00A32D4E" w:rsidRDefault="007E1844" w:rsidP="00A32D4E">
      <w:pPr>
        <w:pStyle w:val="a4"/>
        <w:numPr>
          <w:ilvl w:val="0"/>
          <w:numId w:val="34"/>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Национална програма "Активиране на неактивни лица" цели активиране и включване на пазара на труда на неактивни, вкл. обезкуражени лица и младежи до 29 г. (вкл.), които не работят, не учат и не са регистрирани в дирекция "Бюро по труда" (ДБТ), и на безработни лица, посредством индивидуално и групово прилагане на инструменти и услуги за привличането и мотивирането им да се регистрират в ДБТ и насърчаване на включването им в обучение, връщане в образователната система и/или заетост. Мотивиране на безработни лица в трудоспособна възраст, обект на месечно социално подпомагане, за трудова ангажираност, чрез организация на работата им по общински програми за полагане на общественополезен труд, трудов посредник-ромски </w:t>
      </w:r>
      <w:proofErr w:type="spellStart"/>
      <w:r w:rsidRPr="00A32D4E">
        <w:rPr>
          <w:rFonts w:ascii="Times New Roman" w:hAnsi="Times New Roman" w:cs="Times New Roman"/>
          <w:sz w:val="24"/>
          <w:szCs w:val="24"/>
          <w:lang w:eastAsia="bg-BG"/>
        </w:rPr>
        <w:t>медиатор</w:t>
      </w:r>
      <w:proofErr w:type="spellEnd"/>
      <w:r w:rsidRPr="00A32D4E">
        <w:rPr>
          <w:rFonts w:ascii="Times New Roman" w:hAnsi="Times New Roman" w:cs="Times New Roman"/>
          <w:sz w:val="24"/>
          <w:szCs w:val="24"/>
          <w:lang w:eastAsia="bg-BG"/>
        </w:rPr>
        <w:t xml:space="preserve">. През 2024 г. по програмата е работил 1 лице над 29 години, като трудов посредник-ромски </w:t>
      </w:r>
      <w:proofErr w:type="spellStart"/>
      <w:r w:rsidRPr="00A32D4E">
        <w:rPr>
          <w:rFonts w:ascii="Times New Roman" w:hAnsi="Times New Roman" w:cs="Times New Roman"/>
          <w:sz w:val="24"/>
          <w:szCs w:val="24"/>
          <w:lang w:eastAsia="bg-BG"/>
        </w:rPr>
        <w:t>медиатор</w:t>
      </w:r>
      <w:proofErr w:type="spellEnd"/>
      <w:r w:rsidRPr="00A32D4E">
        <w:rPr>
          <w:rFonts w:ascii="Times New Roman" w:hAnsi="Times New Roman" w:cs="Times New Roman"/>
          <w:sz w:val="24"/>
          <w:szCs w:val="24"/>
          <w:lang w:eastAsia="bg-BG"/>
        </w:rPr>
        <w:t>.</w:t>
      </w:r>
    </w:p>
    <w:p w:rsidR="007E1844" w:rsidRPr="00A32D4E" w:rsidRDefault="007E1844" w:rsidP="00A32D4E">
      <w:pPr>
        <w:pStyle w:val="a4"/>
        <w:numPr>
          <w:ilvl w:val="0"/>
          <w:numId w:val="34"/>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Програма за обучение и заетост на продължително безработни лица - Компонент 2 – за работодатели от публичния сектор - в заетост в община Елхово са включени през 2024 година - 2 души, са младежи до 29 години.</w:t>
      </w:r>
    </w:p>
    <w:p w:rsidR="007E1844" w:rsidRPr="00A32D4E" w:rsidRDefault="007E1844" w:rsidP="00A32D4E">
      <w:pPr>
        <w:pStyle w:val="a4"/>
        <w:numPr>
          <w:ilvl w:val="0"/>
          <w:numId w:val="34"/>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Програма за обучение и заетост на продължително безработни лица - Компонент 2 – аварийни дейности - в заетост в община Елхово са включени през 2024 година  46 безработни лица,7 души са младежи до 29 години.</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Насърчителните мерки, съгласно Закона за насърчаване на заетостта (ЗНЗ), осъществявани от Агенцията по заетостта, са насочени към осигуряване на трайна заетост чрез предоставяне на стимули на работодателите за разкриване на нови работни места за безработни от неравностойни групи на пазара на труда. </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Новите лица, включени в мерки по ЗНЗ от Община Елхово през 2024 г. са 8, от тях 1 лице до 29 години.</w:t>
      </w:r>
    </w:p>
    <w:p w:rsidR="007E1844" w:rsidRPr="00A32D4E" w:rsidRDefault="007E1844" w:rsidP="00A32D4E">
      <w:p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 </w:t>
      </w:r>
      <w:r w:rsidRPr="00A32D4E">
        <w:rPr>
          <w:rFonts w:ascii="Times New Roman" w:hAnsi="Times New Roman" w:cs="Times New Roman"/>
          <w:sz w:val="24"/>
          <w:szCs w:val="24"/>
          <w:lang w:eastAsia="bg-BG"/>
        </w:rPr>
        <w:tab/>
        <w:t>През 2024 година по схеми на Оперативна програма ”Развитие на човешките ресурси” 2021-2027 от община Елхово са включени в заетост  36 безработни лица, 15 от тях /41.7%/ са млади хора.</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Агенцията по заетостта реализира изпълнението на дейности по следните схеми по Оперативна програма „Развитие на човешките ресурси” 2021-2027:</w:t>
      </w:r>
    </w:p>
    <w:p w:rsidR="007E1844" w:rsidRPr="00A32D4E" w:rsidRDefault="007E1844" w:rsidP="00A32D4E">
      <w:pPr>
        <w:pStyle w:val="a4"/>
        <w:numPr>
          <w:ilvl w:val="0"/>
          <w:numId w:val="35"/>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Проект „Младежка </w:t>
      </w:r>
      <w:proofErr w:type="spellStart"/>
      <w:r w:rsidRPr="00A32D4E">
        <w:rPr>
          <w:rFonts w:ascii="Times New Roman" w:hAnsi="Times New Roman" w:cs="Times New Roman"/>
          <w:sz w:val="24"/>
          <w:szCs w:val="24"/>
          <w:lang w:eastAsia="bg-BG"/>
        </w:rPr>
        <w:t>заетост+</w:t>
      </w:r>
      <w:proofErr w:type="spellEnd"/>
      <w:r w:rsidRPr="00A32D4E">
        <w:rPr>
          <w:rFonts w:ascii="Times New Roman" w:hAnsi="Times New Roman" w:cs="Times New Roman"/>
          <w:sz w:val="24"/>
          <w:szCs w:val="24"/>
          <w:lang w:eastAsia="bg-BG"/>
        </w:rPr>
        <w:t>” цели да се повиши конкурентоспособността на младежите на възраст от 16 до 29 г. чрез подкрепа за набиране на опит по специалността(стажуване), придобиване на трудов опит вкл. от първа работа (обучение по време на работа или подкрепена заетост), придобиване на преносими и „меки“ умения за повишаване на пригодността за заетост и повишаването на шансовете за наемане на работа, независимо от конкретното работно място. Целевата група по проекта са безработни и неактивни младежи на възраст от 16 до 29 години вкл. През 2024 година по схемата на територията на Община Елхово са работили и включени в стажуване, обучение по време на работа или осигуряване на заетост  - 11 безработни лица до 29 години.</w:t>
      </w:r>
    </w:p>
    <w:p w:rsidR="007E1844" w:rsidRPr="00A32D4E" w:rsidRDefault="007E1844" w:rsidP="00A32D4E">
      <w:pPr>
        <w:pStyle w:val="a4"/>
        <w:numPr>
          <w:ilvl w:val="0"/>
          <w:numId w:val="35"/>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Проект „Започвам  работа“-Компонент  1 „Активиране“  има цел да осигури  мерки, свързани с интеграцията на пазара на труда на неактивни лица на възраст от 16 до 65 години с акцент върху лица с неравностойно положение. През 2024 година по проекта на територията на Община Елхово са активирани 32 младежи.</w:t>
      </w:r>
    </w:p>
    <w:p w:rsidR="007E1844" w:rsidRPr="00A32D4E" w:rsidRDefault="007E1844" w:rsidP="00A32D4E">
      <w:pPr>
        <w:pStyle w:val="a4"/>
        <w:numPr>
          <w:ilvl w:val="0"/>
          <w:numId w:val="35"/>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Проект „Започвам работа“- Компонент 2 „Обучения“  предоставя възможност на безработни и неактивни лица да бъдат включвани в обучения за придобиване или повишаване на професионална квалификация или за придобиване на ключови компетентности, като впоследствие бъдат насочени към заетост. През 2024 година  по проекта на територията на Община Елхово са подали заявление 2 лица над 29 години.</w:t>
      </w:r>
    </w:p>
    <w:p w:rsidR="007E1844" w:rsidRPr="00A32D4E" w:rsidRDefault="007E1844" w:rsidP="00A32D4E">
      <w:pPr>
        <w:pStyle w:val="a4"/>
        <w:numPr>
          <w:ilvl w:val="0"/>
          <w:numId w:val="35"/>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lastRenderedPageBreak/>
        <w:t>Проект „Започвам работа“- Компонент 3 „Заетост“   е част от цялостен пакет от мерки, насочени към интеграцията на пазара на труда на неактивни и безработни лица с акцент върху лицата в неравностойно положение. През 2024 година по проекта на територията на Община Елхово са работели 4 младежи.</w:t>
      </w:r>
    </w:p>
    <w:p w:rsidR="007E1844" w:rsidRPr="00A32D4E" w:rsidRDefault="007E1844" w:rsidP="00A32D4E">
      <w:pPr>
        <w:pStyle w:val="a4"/>
        <w:numPr>
          <w:ilvl w:val="0"/>
          <w:numId w:val="35"/>
        </w:numPr>
        <w:autoSpaceDE w:val="0"/>
        <w:autoSpaceDN w:val="0"/>
        <w:adjustRightInd w:val="0"/>
        <w:spacing w:after="0" w:line="240" w:lineRule="auto"/>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Проект „Квалификация, умения и кариерно развитие на заети лица“ - предоставя подкрепа за професионално развитие и възможност за обучение за повишаване на професионалната квалификация и умения. През 2024 година по проекта на територията на Община Елхово са подали заявления за включени в обучение за придобиване на професионална квалификация по част от професия - 8 заети лица, 2 от тях са младежи до 29 години.</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Посредничество за намиране на работа - Постъпилите на работа младежи в Община Елхово през 2024г. са 103, като с посредничество на ДБТ Елхово в заетост са включени общо 87 младежи - 9 младежи са започнали работа по национални програми за заетост, 1- по национални мерки за заетост и 15 - по схеми на ПРЧР, а 62 са били устроени на първичен пазар на свободни работни места.</w:t>
      </w:r>
    </w:p>
    <w:p w:rsidR="007E1844" w:rsidRPr="00A32D4E" w:rsidRDefault="007E1844" w:rsidP="00A32D4E">
      <w:pPr>
        <w:autoSpaceDE w:val="0"/>
        <w:autoSpaceDN w:val="0"/>
        <w:adjustRightInd w:val="0"/>
        <w:spacing w:after="0" w:line="240" w:lineRule="auto"/>
        <w:jc w:val="both"/>
        <w:rPr>
          <w:rFonts w:ascii="Times New Roman" w:hAnsi="Times New Roman" w:cs="Times New Roman"/>
          <w:sz w:val="24"/>
          <w:szCs w:val="24"/>
          <w:lang w:eastAsia="bg-BG"/>
        </w:rPr>
      </w:pPr>
    </w:p>
    <w:p w:rsidR="007E1844" w:rsidRPr="00A32D4E" w:rsidRDefault="007E1844" w:rsidP="00A32D4E">
      <w:pPr>
        <w:spacing w:after="0" w:line="360" w:lineRule="auto"/>
        <w:jc w:val="both"/>
        <w:rPr>
          <w:rFonts w:ascii="Times New Roman" w:hAnsi="Times New Roman" w:cs="Times New Roman"/>
          <w:b/>
          <w:color w:val="000000" w:themeColor="text1"/>
          <w:sz w:val="24"/>
          <w:szCs w:val="24"/>
          <w:u w:val="single"/>
        </w:rPr>
      </w:pPr>
      <w:r w:rsidRPr="00A32D4E">
        <w:rPr>
          <w:rFonts w:ascii="Times New Roman" w:hAnsi="Times New Roman" w:cs="Times New Roman"/>
          <w:b/>
          <w:color w:val="000000" w:themeColor="text1"/>
          <w:sz w:val="24"/>
          <w:szCs w:val="24"/>
          <w:u w:val="single"/>
        </w:rPr>
        <w:t>Социално развитие</w:t>
      </w:r>
      <w:r w:rsidR="00A32D4E">
        <w:rPr>
          <w:rFonts w:ascii="Times New Roman" w:hAnsi="Times New Roman" w:cs="Times New Roman"/>
          <w:b/>
          <w:color w:val="000000" w:themeColor="text1"/>
          <w:sz w:val="24"/>
          <w:szCs w:val="24"/>
          <w:u w:val="single"/>
        </w:rPr>
        <w:t>:</w:t>
      </w:r>
    </w:p>
    <w:p w:rsidR="007E1844" w:rsidRPr="00A32D4E" w:rsidRDefault="007E1844" w:rsidP="00A32D4E">
      <w:pPr>
        <w:spacing w:after="0" w:line="360" w:lineRule="auto"/>
        <w:jc w:val="both"/>
        <w:rPr>
          <w:rFonts w:ascii="Times New Roman" w:hAnsi="Times New Roman" w:cs="Times New Roman"/>
          <w:b/>
          <w:color w:val="000000" w:themeColor="text1"/>
          <w:sz w:val="24"/>
          <w:szCs w:val="24"/>
          <w:u w:val="single"/>
        </w:rPr>
      </w:pPr>
      <w:r w:rsidRPr="00A32D4E">
        <w:rPr>
          <w:rFonts w:ascii="Times New Roman" w:hAnsi="Times New Roman" w:cs="Times New Roman"/>
          <w:b/>
          <w:color w:val="000000" w:themeColor="text1"/>
          <w:sz w:val="24"/>
          <w:szCs w:val="24"/>
          <w:u w:val="single"/>
        </w:rPr>
        <w:t>Здравеопазване</w:t>
      </w:r>
    </w:p>
    <w:p w:rsidR="007E1844" w:rsidRPr="00A32D4E" w:rsidRDefault="007E1844"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Здравното обслужване на населението в Община Елхово се осъществява в МБАЛ „Св.Иван Рилски”, Медицински център №1  и здравните кабинети в училищата.</w:t>
      </w:r>
    </w:p>
    <w:p w:rsidR="007E1844" w:rsidRPr="00A32D4E" w:rsidRDefault="007E1844"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 xml:space="preserve">По данни от регистъра на РЗИ – Ямбол за 2024г. регистрираните лечебни заведения за </w:t>
      </w:r>
      <w:proofErr w:type="spellStart"/>
      <w:r w:rsidRPr="00A32D4E">
        <w:rPr>
          <w:rFonts w:ascii="Times New Roman" w:hAnsi="Times New Roman" w:cs="Times New Roman"/>
          <w:color w:val="000000" w:themeColor="text1"/>
          <w:sz w:val="24"/>
          <w:szCs w:val="24"/>
        </w:rPr>
        <w:t>извънболнична</w:t>
      </w:r>
      <w:proofErr w:type="spellEnd"/>
      <w:r w:rsidRPr="00A32D4E">
        <w:rPr>
          <w:rFonts w:ascii="Times New Roman" w:hAnsi="Times New Roman" w:cs="Times New Roman"/>
          <w:color w:val="000000" w:themeColor="text1"/>
          <w:sz w:val="24"/>
          <w:szCs w:val="24"/>
        </w:rPr>
        <w:t xml:space="preserve"> помощ в Община Елхово са:</w:t>
      </w:r>
    </w:p>
    <w:p w:rsidR="007E1844" w:rsidRPr="00A32D4E" w:rsidRDefault="00A32D4E"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w:t>
      </w:r>
      <w:r w:rsidR="007E1844" w:rsidRPr="00A32D4E">
        <w:rPr>
          <w:rFonts w:ascii="Times New Roman" w:hAnsi="Times New Roman" w:cs="Times New Roman"/>
          <w:color w:val="000000" w:themeColor="text1"/>
          <w:sz w:val="24"/>
          <w:szCs w:val="24"/>
        </w:rPr>
        <w:tab/>
        <w:t>Амбулатории за индивидуална практика за първична медицинска помощ – седем;</w:t>
      </w:r>
    </w:p>
    <w:p w:rsidR="007E1844" w:rsidRPr="00A32D4E" w:rsidRDefault="00A32D4E"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w:t>
      </w:r>
      <w:r w:rsidR="007E1844" w:rsidRPr="00A32D4E">
        <w:rPr>
          <w:rFonts w:ascii="Times New Roman" w:hAnsi="Times New Roman" w:cs="Times New Roman"/>
          <w:color w:val="000000" w:themeColor="text1"/>
          <w:sz w:val="24"/>
          <w:szCs w:val="24"/>
        </w:rPr>
        <w:tab/>
        <w:t>Амбулатории за индивидуална практика за специализирана медицинска помощ – седем;</w:t>
      </w:r>
    </w:p>
    <w:p w:rsidR="007E1844" w:rsidRPr="00A32D4E" w:rsidRDefault="007E1844"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w:t>
      </w:r>
      <w:r w:rsidRPr="00A32D4E">
        <w:rPr>
          <w:rFonts w:ascii="Times New Roman" w:hAnsi="Times New Roman" w:cs="Times New Roman"/>
          <w:color w:val="000000" w:themeColor="text1"/>
          <w:sz w:val="24"/>
          <w:szCs w:val="24"/>
        </w:rPr>
        <w:tab/>
        <w:t xml:space="preserve">самостоятелна медико-диагностична лаборатория - една;  </w:t>
      </w:r>
    </w:p>
    <w:p w:rsidR="007E1844" w:rsidRPr="00A32D4E" w:rsidRDefault="00A32D4E"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w:t>
      </w:r>
      <w:r w:rsidR="007E1844" w:rsidRPr="00A32D4E">
        <w:rPr>
          <w:rFonts w:ascii="Times New Roman" w:hAnsi="Times New Roman" w:cs="Times New Roman"/>
          <w:color w:val="000000" w:themeColor="text1"/>
          <w:sz w:val="24"/>
          <w:szCs w:val="24"/>
        </w:rPr>
        <w:tab/>
        <w:t xml:space="preserve">Амбулатории за индивидуална практика за първична помощ по </w:t>
      </w:r>
      <w:proofErr w:type="spellStart"/>
      <w:r w:rsidR="007E1844" w:rsidRPr="00A32D4E">
        <w:rPr>
          <w:rFonts w:ascii="Times New Roman" w:hAnsi="Times New Roman" w:cs="Times New Roman"/>
          <w:color w:val="000000" w:themeColor="text1"/>
          <w:sz w:val="24"/>
          <w:szCs w:val="24"/>
        </w:rPr>
        <w:t>дентална</w:t>
      </w:r>
      <w:proofErr w:type="spellEnd"/>
      <w:r w:rsidR="007E1844" w:rsidRPr="00A32D4E">
        <w:rPr>
          <w:rFonts w:ascii="Times New Roman" w:hAnsi="Times New Roman" w:cs="Times New Roman"/>
          <w:color w:val="000000" w:themeColor="text1"/>
          <w:sz w:val="24"/>
          <w:szCs w:val="24"/>
        </w:rPr>
        <w:t xml:space="preserve"> медицина на територията на община Елхово – девет.</w:t>
      </w:r>
    </w:p>
    <w:p w:rsidR="007E1844" w:rsidRPr="00A32D4E" w:rsidRDefault="007E1844"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 xml:space="preserve">Основния дял от специализирана </w:t>
      </w:r>
      <w:proofErr w:type="spellStart"/>
      <w:r w:rsidRPr="00A32D4E">
        <w:rPr>
          <w:rFonts w:ascii="Times New Roman" w:hAnsi="Times New Roman" w:cs="Times New Roman"/>
          <w:color w:val="000000" w:themeColor="text1"/>
          <w:sz w:val="24"/>
          <w:szCs w:val="24"/>
        </w:rPr>
        <w:t>извънболнична</w:t>
      </w:r>
      <w:proofErr w:type="spellEnd"/>
      <w:r w:rsidRPr="00A32D4E">
        <w:rPr>
          <w:rFonts w:ascii="Times New Roman" w:hAnsi="Times New Roman" w:cs="Times New Roman"/>
          <w:color w:val="000000" w:themeColor="text1"/>
          <w:sz w:val="24"/>
          <w:szCs w:val="24"/>
        </w:rPr>
        <w:t xml:space="preserve"> помощ се осъществява от „Медицински център №1 - Елхово” ЕООД град Елхово. </w:t>
      </w:r>
    </w:p>
    <w:p w:rsidR="007E1844" w:rsidRPr="00A32D4E" w:rsidRDefault="007E1844"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През отчетната 2024 година основна линия в политиката на Община Елхово бе грижата към здравеопазването, която цели осигуряване на достъпна и качествена медицинска помощ. Опазването и укрепването на здравето на жителите на общината е приоритет на общинското ръководство.</w:t>
      </w:r>
    </w:p>
    <w:p w:rsidR="007E1844" w:rsidRPr="00A32D4E" w:rsidRDefault="00411775" w:rsidP="00A32D4E">
      <w:pPr>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Община Елхово предоставя с</w:t>
      </w:r>
      <w:r w:rsidR="007E1844" w:rsidRPr="00A32D4E">
        <w:rPr>
          <w:rFonts w:ascii="Times New Roman" w:hAnsi="Times New Roman" w:cs="Times New Roman"/>
          <w:color w:val="000000" w:themeColor="text1"/>
          <w:sz w:val="24"/>
          <w:szCs w:val="24"/>
        </w:rPr>
        <w:t>убсиди</w:t>
      </w:r>
      <w:r w:rsidRPr="00A32D4E">
        <w:rPr>
          <w:rFonts w:ascii="Times New Roman" w:hAnsi="Times New Roman" w:cs="Times New Roman"/>
          <w:color w:val="000000" w:themeColor="text1"/>
          <w:sz w:val="24"/>
          <w:szCs w:val="24"/>
        </w:rPr>
        <w:t>я</w:t>
      </w:r>
      <w:r w:rsidR="007E1844" w:rsidRPr="00A32D4E">
        <w:rPr>
          <w:rFonts w:ascii="Times New Roman" w:hAnsi="Times New Roman" w:cs="Times New Roman"/>
          <w:color w:val="000000" w:themeColor="text1"/>
          <w:sz w:val="24"/>
          <w:szCs w:val="24"/>
        </w:rPr>
        <w:t xml:space="preserve"> за дейността на МБАЛ “Св. Ив. Рилски“ ЕООД  </w:t>
      </w:r>
      <w:r w:rsidR="00A32D4E" w:rsidRPr="00A32D4E">
        <w:rPr>
          <w:rFonts w:ascii="Times New Roman" w:hAnsi="Times New Roman" w:cs="Times New Roman"/>
          <w:color w:val="000000" w:themeColor="text1"/>
          <w:sz w:val="24"/>
          <w:szCs w:val="24"/>
        </w:rPr>
        <w:t xml:space="preserve">- 60 000 лв. </w:t>
      </w:r>
      <w:r w:rsidRPr="00A32D4E">
        <w:rPr>
          <w:rFonts w:ascii="Times New Roman" w:hAnsi="Times New Roman" w:cs="Times New Roman"/>
          <w:color w:val="000000" w:themeColor="text1"/>
          <w:sz w:val="24"/>
          <w:szCs w:val="24"/>
        </w:rPr>
        <w:t xml:space="preserve">и </w:t>
      </w:r>
      <w:r w:rsidR="007E1844" w:rsidRPr="00A32D4E">
        <w:rPr>
          <w:rFonts w:ascii="Times New Roman" w:hAnsi="Times New Roman" w:cs="Times New Roman"/>
          <w:color w:val="000000" w:themeColor="text1"/>
          <w:sz w:val="24"/>
          <w:szCs w:val="24"/>
        </w:rPr>
        <w:t>за „Медицински център №1 –Елхово“ ЕООД е 25 000 лв.</w:t>
      </w:r>
      <w:r w:rsidR="00A32D4E" w:rsidRPr="00A32D4E">
        <w:rPr>
          <w:rFonts w:ascii="Times New Roman" w:hAnsi="Times New Roman" w:cs="Times New Roman"/>
          <w:color w:val="000000" w:themeColor="text1"/>
          <w:sz w:val="24"/>
          <w:szCs w:val="24"/>
        </w:rPr>
        <w:t xml:space="preserve"> Закупено е оборудване за МБАЛ “Св. Ив. Рилски“ ЕООД  на стойност 31 000 лв.</w:t>
      </w:r>
    </w:p>
    <w:p w:rsidR="007E1844" w:rsidRPr="00A32D4E" w:rsidRDefault="007E1844" w:rsidP="00A32D4E">
      <w:pPr>
        <w:tabs>
          <w:tab w:val="left" w:pos="4050"/>
        </w:tabs>
        <w:spacing w:after="0" w:line="240" w:lineRule="auto"/>
        <w:ind w:firstLine="340"/>
        <w:jc w:val="both"/>
        <w:rPr>
          <w:rFonts w:ascii="Times New Roman" w:hAnsi="Times New Roman" w:cs="Times New Roman"/>
          <w:color w:val="000000" w:themeColor="text1"/>
          <w:sz w:val="24"/>
          <w:szCs w:val="24"/>
        </w:rPr>
      </w:pPr>
      <w:r w:rsidRPr="00A32D4E">
        <w:rPr>
          <w:rFonts w:ascii="Times New Roman" w:hAnsi="Times New Roman" w:cs="Times New Roman"/>
          <w:color w:val="000000" w:themeColor="text1"/>
          <w:sz w:val="24"/>
          <w:szCs w:val="24"/>
        </w:rPr>
        <w:t>На личните лекари, обслужващи селата от общината са предоставени помещения за лекарски кабинети. Създадени са добри условия за работа с цел осигуряване на по-лесен достъп до здравни услуги на населението в селата.</w:t>
      </w:r>
      <w:r w:rsidRPr="00A32D4E">
        <w:rPr>
          <w:rFonts w:ascii="Times New Roman" w:hAnsi="Times New Roman" w:cs="Times New Roman"/>
          <w:color w:val="000000" w:themeColor="text1"/>
          <w:sz w:val="24"/>
          <w:szCs w:val="24"/>
        </w:rPr>
        <w:tab/>
      </w:r>
    </w:p>
    <w:p w:rsidR="007E1844" w:rsidRPr="00A32D4E" w:rsidRDefault="007E1844" w:rsidP="00A32D4E">
      <w:pPr>
        <w:tabs>
          <w:tab w:val="left" w:pos="4050"/>
        </w:tabs>
        <w:spacing w:after="0" w:line="240" w:lineRule="auto"/>
        <w:ind w:firstLine="340"/>
        <w:jc w:val="both"/>
        <w:rPr>
          <w:rFonts w:ascii="Times New Roman" w:hAnsi="Times New Roman" w:cs="Times New Roman"/>
          <w:color w:val="000000" w:themeColor="text1"/>
          <w:sz w:val="24"/>
          <w:szCs w:val="24"/>
        </w:rPr>
      </w:pPr>
    </w:p>
    <w:p w:rsidR="007E1844" w:rsidRPr="00A32D4E" w:rsidRDefault="007E1844" w:rsidP="00A32D4E">
      <w:pPr>
        <w:spacing w:after="0" w:line="360" w:lineRule="auto"/>
        <w:ind w:firstLine="340"/>
        <w:jc w:val="both"/>
        <w:rPr>
          <w:rFonts w:ascii="Times New Roman" w:hAnsi="Times New Roman" w:cs="Times New Roman"/>
          <w:b/>
          <w:color w:val="000000" w:themeColor="text1"/>
          <w:sz w:val="24"/>
          <w:szCs w:val="24"/>
          <w:u w:val="single"/>
        </w:rPr>
      </w:pPr>
      <w:r w:rsidRPr="00A32D4E">
        <w:rPr>
          <w:rFonts w:ascii="Times New Roman" w:hAnsi="Times New Roman" w:cs="Times New Roman"/>
          <w:b/>
          <w:color w:val="000000" w:themeColor="text1"/>
          <w:sz w:val="24"/>
          <w:szCs w:val="24"/>
          <w:u w:val="single"/>
        </w:rPr>
        <w:t>Образование</w:t>
      </w:r>
    </w:p>
    <w:p w:rsidR="007E1844" w:rsidRPr="00A32D4E" w:rsidRDefault="007E1844" w:rsidP="00A32D4E">
      <w:pPr>
        <w:spacing w:after="0" w:line="24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Структурата на училищната мрежа на територията на общината включва четири основни училища, една профилирана гимназия, две професионални гимназии, един център за специална образователна подкрепа, две детски градини, обособени в три бази и четири филиала към тях, един Център за подкрепа за личностно развитие - общински детски комплекс. Значителна част от учебните заведения са концентрирани в град Елхово.</w:t>
      </w:r>
    </w:p>
    <w:p w:rsidR="007E1844" w:rsidRPr="00A32D4E" w:rsidRDefault="007E1844" w:rsidP="00A32D4E">
      <w:pPr>
        <w:spacing w:after="0" w:line="24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Разкритите паралелки в професионалните гимназии и профилираната гимназия предлагат обучение съобразено с нуждите на пазара на труда на общината и региона. В ПГ по МСС „</w:t>
      </w:r>
      <w:proofErr w:type="spellStart"/>
      <w:r w:rsidRPr="00A32D4E">
        <w:rPr>
          <w:rFonts w:ascii="Times New Roman" w:hAnsi="Times New Roman" w:cs="Times New Roman"/>
          <w:sz w:val="24"/>
          <w:szCs w:val="24"/>
        </w:rPr>
        <w:t>Ернесто</w:t>
      </w:r>
      <w:proofErr w:type="spellEnd"/>
      <w:r w:rsidRPr="00A32D4E">
        <w:rPr>
          <w:rFonts w:ascii="Times New Roman" w:hAnsi="Times New Roman" w:cs="Times New Roman"/>
          <w:sz w:val="24"/>
          <w:szCs w:val="24"/>
        </w:rPr>
        <w:t xml:space="preserve"> Че </w:t>
      </w:r>
      <w:proofErr w:type="spellStart"/>
      <w:r w:rsidRPr="00A32D4E">
        <w:rPr>
          <w:rFonts w:ascii="Times New Roman" w:hAnsi="Times New Roman" w:cs="Times New Roman"/>
          <w:sz w:val="24"/>
          <w:szCs w:val="24"/>
        </w:rPr>
        <w:t>Гевара</w:t>
      </w:r>
      <w:proofErr w:type="spellEnd"/>
      <w:r w:rsidRPr="00A32D4E">
        <w:rPr>
          <w:rFonts w:ascii="Times New Roman" w:hAnsi="Times New Roman" w:cs="Times New Roman"/>
          <w:sz w:val="24"/>
          <w:szCs w:val="24"/>
        </w:rPr>
        <w:t xml:space="preserve">” за учебната 2024/2025 г. е осъществен прием по професия „Фермер“, специалност „Земеделец“. Работи се върху кариерното ориентиране </w:t>
      </w:r>
      <w:r w:rsidRPr="00A32D4E">
        <w:rPr>
          <w:rFonts w:ascii="Times New Roman" w:hAnsi="Times New Roman" w:cs="Times New Roman"/>
          <w:sz w:val="24"/>
          <w:szCs w:val="24"/>
        </w:rPr>
        <w:lastRenderedPageBreak/>
        <w:t>на учениците и повишаване на мотивацията им за учене чрез участия в национални състезания по професии „Млад Фермер“.</w:t>
      </w:r>
      <w:r w:rsidR="00411775" w:rsidRPr="00A32D4E">
        <w:rPr>
          <w:rFonts w:ascii="Times New Roman" w:hAnsi="Times New Roman" w:cs="Times New Roman"/>
          <w:sz w:val="24"/>
          <w:szCs w:val="24"/>
        </w:rPr>
        <w:t xml:space="preserve"> </w:t>
      </w:r>
      <w:r w:rsidRPr="00A32D4E">
        <w:rPr>
          <w:rFonts w:ascii="Times New Roman" w:hAnsi="Times New Roman" w:cs="Times New Roman"/>
          <w:sz w:val="24"/>
          <w:szCs w:val="24"/>
        </w:rPr>
        <w:t xml:space="preserve">Учениците придобиват безплатно квалификация водач на МПС – категория В, </w:t>
      </w:r>
      <w:proofErr w:type="spellStart"/>
      <w:r w:rsidRPr="00A32D4E">
        <w:rPr>
          <w:rFonts w:ascii="Times New Roman" w:hAnsi="Times New Roman" w:cs="Times New Roman"/>
          <w:sz w:val="24"/>
          <w:szCs w:val="24"/>
        </w:rPr>
        <w:t>Ткт</w:t>
      </w:r>
      <w:proofErr w:type="spellEnd"/>
      <w:r w:rsidRPr="00A32D4E">
        <w:rPr>
          <w:rFonts w:ascii="Times New Roman" w:hAnsi="Times New Roman" w:cs="Times New Roman"/>
          <w:sz w:val="24"/>
          <w:szCs w:val="24"/>
        </w:rPr>
        <w:t xml:space="preserve">, </w:t>
      </w:r>
      <w:proofErr w:type="spellStart"/>
      <w:r w:rsidRPr="00A32D4E">
        <w:rPr>
          <w:rFonts w:ascii="Times New Roman" w:hAnsi="Times New Roman" w:cs="Times New Roman"/>
          <w:sz w:val="24"/>
          <w:szCs w:val="24"/>
        </w:rPr>
        <w:t>Твк</w:t>
      </w:r>
      <w:proofErr w:type="spellEnd"/>
      <w:r w:rsidRPr="00A32D4E">
        <w:rPr>
          <w:rFonts w:ascii="Times New Roman" w:hAnsi="Times New Roman" w:cs="Times New Roman"/>
          <w:sz w:val="24"/>
          <w:szCs w:val="24"/>
        </w:rPr>
        <w:t xml:space="preserve"> и </w:t>
      </w:r>
      <w:proofErr w:type="spellStart"/>
      <w:r w:rsidRPr="00A32D4E">
        <w:rPr>
          <w:rFonts w:ascii="Times New Roman" w:hAnsi="Times New Roman" w:cs="Times New Roman"/>
          <w:sz w:val="24"/>
          <w:szCs w:val="24"/>
        </w:rPr>
        <w:t>Твк-З</w:t>
      </w:r>
      <w:proofErr w:type="spellEnd"/>
      <w:r w:rsidRPr="00A32D4E">
        <w:rPr>
          <w:rFonts w:ascii="Times New Roman" w:hAnsi="Times New Roman" w:cs="Times New Roman"/>
          <w:sz w:val="24"/>
          <w:szCs w:val="24"/>
        </w:rPr>
        <w:t>, което ще помогне за по-лесната адаптация към пазара на труда и реализация след завършване на средно образование.</w:t>
      </w:r>
    </w:p>
    <w:p w:rsidR="007E1844" w:rsidRPr="00A32D4E" w:rsidRDefault="007E1844" w:rsidP="00A32D4E">
      <w:pPr>
        <w:spacing w:after="0" w:line="24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През учебната 2024/2025 година в ПГ „Стефан Караджа“ се осъществи прием по специалностите „Производство на облекло от текстил“, „Електрически машини и апарати“ и „Машини и съоръжения за заваряване“. </w:t>
      </w:r>
    </w:p>
    <w:p w:rsidR="007E1844" w:rsidRPr="00A32D4E" w:rsidRDefault="007E1844" w:rsidP="00A32D4E">
      <w:pPr>
        <w:spacing w:after="0" w:line="24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След завършен седми клас в ПГ „Св. Климент Охридски“ гр. Елхово през учебната 2024/2025 г. се осъществи прием в два профила: профил математически с профилиращи предмети - математика, информатика, информационни технологии, английски език и предприемачески – предприемачество, информационни технологии, география и икономика. И двете паралелки са с интензивно изучаване на английски език.</w:t>
      </w:r>
    </w:p>
    <w:p w:rsidR="007E1844" w:rsidRPr="00A32D4E" w:rsidRDefault="007E1844" w:rsidP="00A32D4E">
      <w:pPr>
        <w:spacing w:after="0" w:line="24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Осигурен е безплатен транспорт на учениците, подлежащи на задължително обучение от съседните населени места на територията, на които няма училище. Средствата за пътуване на учениците за междуселищен транспорт по установените транспортни схеми са обезпечени от държавния бюджет. </w:t>
      </w:r>
    </w:p>
    <w:p w:rsidR="007E1844" w:rsidRPr="00A32D4E" w:rsidRDefault="007E1844" w:rsidP="00A32D4E">
      <w:pPr>
        <w:spacing w:after="0" w:line="24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Началото на  учебната 2024/2025 г. в училищата на територията на Община  Елхово са започнали обучение 1325 ученика, от тях 1111 посещават общински училища, а останалите 214 - държавно училище. Записани са 50 лица в самостоятелна форма на обучение, като 9 са </w:t>
      </w:r>
      <w:proofErr w:type="spellStart"/>
      <w:r w:rsidRPr="00A32D4E">
        <w:rPr>
          <w:rFonts w:ascii="Times New Roman" w:hAnsi="Times New Roman" w:cs="Times New Roman"/>
          <w:sz w:val="24"/>
          <w:szCs w:val="24"/>
        </w:rPr>
        <w:t>възпитаници</w:t>
      </w:r>
      <w:proofErr w:type="spellEnd"/>
      <w:r w:rsidRPr="00A32D4E">
        <w:rPr>
          <w:rFonts w:ascii="Times New Roman" w:hAnsi="Times New Roman" w:cs="Times New Roman"/>
          <w:sz w:val="24"/>
          <w:szCs w:val="24"/>
        </w:rPr>
        <w:t xml:space="preserve"> на ОУ в село Бояново, 38 на ПГ по Механизация на селското стопанство "</w:t>
      </w:r>
      <w:proofErr w:type="spellStart"/>
      <w:r w:rsidRPr="00A32D4E">
        <w:rPr>
          <w:rFonts w:ascii="Times New Roman" w:hAnsi="Times New Roman" w:cs="Times New Roman"/>
          <w:sz w:val="24"/>
          <w:szCs w:val="24"/>
        </w:rPr>
        <w:t>Ернесто</w:t>
      </w:r>
      <w:proofErr w:type="spellEnd"/>
      <w:r w:rsidRPr="00A32D4E">
        <w:rPr>
          <w:rFonts w:ascii="Times New Roman" w:hAnsi="Times New Roman" w:cs="Times New Roman"/>
          <w:sz w:val="24"/>
          <w:szCs w:val="24"/>
        </w:rPr>
        <w:t xml:space="preserve"> Че </w:t>
      </w:r>
      <w:proofErr w:type="spellStart"/>
      <w:r w:rsidRPr="00A32D4E">
        <w:rPr>
          <w:rFonts w:ascii="Times New Roman" w:hAnsi="Times New Roman" w:cs="Times New Roman"/>
          <w:sz w:val="24"/>
          <w:szCs w:val="24"/>
        </w:rPr>
        <w:t>Гевара</w:t>
      </w:r>
      <w:proofErr w:type="spellEnd"/>
      <w:r w:rsidRPr="00A32D4E">
        <w:rPr>
          <w:rFonts w:ascii="Times New Roman" w:hAnsi="Times New Roman" w:cs="Times New Roman"/>
          <w:sz w:val="24"/>
          <w:szCs w:val="24"/>
        </w:rPr>
        <w:t>", 1 на ОУ „Паисий Хилендарски“ Елхово и 2 на ПГ „Св. Климент Охридски“ гр. Елхово. През 2024 година напуснали системата на образованието от целевата група са 17 ученици  поради смяна на местоживеене, заминали в чужбина и малък процент по семейни причини. Създадена е организация за целодневно обучение, в която през учебната 2024/2025 година са записани  569 деца,  с 11 повече от предходната година, когато са били 558. Учениците, включени в целодневна организация на учебния ден, получават топъл обяд. На децата от подготвителната група и на учениците от първи до четвърти клас са осигурени безплатни закуски, мляко и плод.</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b/>
          <w:sz w:val="24"/>
          <w:szCs w:val="24"/>
          <w:u w:val="single"/>
          <w:lang w:eastAsia="bg-BG"/>
        </w:rPr>
      </w:pPr>
      <w:r w:rsidRPr="00A32D4E">
        <w:rPr>
          <w:rFonts w:ascii="Times New Roman" w:hAnsi="Times New Roman" w:cs="Times New Roman"/>
          <w:b/>
          <w:sz w:val="24"/>
          <w:szCs w:val="24"/>
          <w:u w:val="single"/>
          <w:lang w:eastAsia="bg-BG"/>
        </w:rPr>
        <w:t>Спортни дейности</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През изминалата година Община Елхово продължава да оказва подкрепа на спорта чрез разнообразни инициативи, които обхващат както инфраструктурата, така и стимулирането на активността сред гражданите. Инвестициите в спортни съоръжения са основен елемент в усилията на местните власти да осигурят достъпни и модерни условия за тренировки и състезания. Това включва поддръжката на стадиона, спортната зала и други обекти, които отговарят на нуждите на различни спортни дисциплини и възрастови групи.</w:t>
      </w:r>
    </w:p>
    <w:p w:rsidR="007E1844"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Един от основните акценти на общинската политика е подкрепата на местните спортни клубове и организации, които работят активно за развитието на младежкия спорт и за откритията на нови таланти. Чрез осигуряване на финансови средства, материали и експертна помощ, общината допринася за стабилното функциониране на тези клубове и за предоставяне на възможности за тренировки и участие в състезания на местно, регионално и национално ниво.</w:t>
      </w:r>
    </w:p>
    <w:p w:rsidR="008E7A31" w:rsidRPr="00A32D4E" w:rsidRDefault="007E1844"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Съгласно Наредбата за условията и реда за финансово подпомагане на физическата активност, спорта и спортно-туристическата дейност в община Елхово и за условията и реда за използването на спортни обекти, собственост на Община Елхово</w:t>
      </w:r>
      <w:r w:rsidR="00411775" w:rsidRPr="00A32D4E">
        <w:rPr>
          <w:rFonts w:ascii="Times New Roman" w:hAnsi="Times New Roman" w:cs="Times New Roman"/>
          <w:sz w:val="24"/>
          <w:szCs w:val="24"/>
          <w:lang w:eastAsia="bg-BG"/>
        </w:rPr>
        <w:t xml:space="preserve"> със субсидия</w:t>
      </w:r>
      <w:r w:rsidRPr="00A32D4E">
        <w:rPr>
          <w:rFonts w:ascii="Times New Roman" w:hAnsi="Times New Roman" w:cs="Times New Roman"/>
          <w:sz w:val="24"/>
          <w:szCs w:val="24"/>
          <w:lang w:eastAsia="bg-BG"/>
        </w:rPr>
        <w:t xml:space="preserve"> </w:t>
      </w:r>
      <w:r w:rsidR="00411775" w:rsidRPr="00A32D4E">
        <w:rPr>
          <w:rFonts w:ascii="Times New Roman" w:hAnsi="Times New Roman" w:cs="Times New Roman"/>
          <w:sz w:val="24"/>
          <w:szCs w:val="24"/>
          <w:lang w:eastAsia="bg-BG"/>
        </w:rPr>
        <w:t>са</w:t>
      </w:r>
      <w:r w:rsidRPr="00A32D4E">
        <w:rPr>
          <w:rFonts w:ascii="Times New Roman" w:hAnsi="Times New Roman" w:cs="Times New Roman"/>
          <w:sz w:val="24"/>
          <w:szCs w:val="24"/>
          <w:lang w:eastAsia="bg-BG"/>
        </w:rPr>
        <w:t xml:space="preserve"> подпомогнати и насърчени местните спортни клубове. </w:t>
      </w:r>
    </w:p>
    <w:p w:rsidR="00411775" w:rsidRPr="00A32D4E" w:rsidRDefault="00411775" w:rsidP="00A32D4E">
      <w:pPr>
        <w:autoSpaceDE w:val="0"/>
        <w:autoSpaceDN w:val="0"/>
        <w:adjustRightInd w:val="0"/>
        <w:spacing w:after="0" w:line="240" w:lineRule="auto"/>
        <w:ind w:firstLine="340"/>
        <w:jc w:val="both"/>
        <w:rPr>
          <w:rFonts w:ascii="Times New Roman" w:hAnsi="Times New Roman" w:cs="Times New Roman"/>
          <w:b/>
          <w:sz w:val="24"/>
          <w:szCs w:val="24"/>
          <w:u w:val="single"/>
          <w:lang w:eastAsia="bg-BG"/>
        </w:rPr>
      </w:pPr>
    </w:p>
    <w:p w:rsidR="008E7A31" w:rsidRPr="00A32D4E" w:rsidRDefault="008E7A31" w:rsidP="00A32D4E">
      <w:pPr>
        <w:autoSpaceDE w:val="0"/>
        <w:autoSpaceDN w:val="0"/>
        <w:adjustRightInd w:val="0"/>
        <w:spacing w:after="0" w:line="240" w:lineRule="auto"/>
        <w:ind w:firstLine="340"/>
        <w:jc w:val="both"/>
        <w:rPr>
          <w:rFonts w:ascii="Times New Roman" w:hAnsi="Times New Roman" w:cs="Times New Roman"/>
          <w:b/>
          <w:sz w:val="24"/>
          <w:szCs w:val="24"/>
          <w:u w:val="single"/>
          <w:lang w:eastAsia="bg-BG"/>
        </w:rPr>
      </w:pPr>
      <w:r w:rsidRPr="00A32D4E">
        <w:rPr>
          <w:rFonts w:ascii="Times New Roman" w:hAnsi="Times New Roman" w:cs="Times New Roman"/>
          <w:b/>
          <w:sz w:val="24"/>
          <w:szCs w:val="24"/>
          <w:u w:val="single"/>
          <w:lang w:eastAsia="bg-BG"/>
        </w:rPr>
        <w:t>Култура и туризъм</w:t>
      </w:r>
    </w:p>
    <w:p w:rsidR="00411775" w:rsidRPr="00A32D4E" w:rsidRDefault="00411775"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p>
    <w:p w:rsidR="0058767E" w:rsidRPr="00A32D4E" w:rsidRDefault="008E7A31"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lastRenderedPageBreak/>
        <w:t xml:space="preserve">Община Елхово активно работи в областта на културата и туризма, стремейки се да създаде благоприятна среда за развитието на тези важни сфери. </w:t>
      </w:r>
    </w:p>
    <w:p w:rsidR="008E7A31" w:rsidRPr="00A32D4E" w:rsidRDefault="008E7A31" w:rsidP="00A32D4E">
      <w:pPr>
        <w:autoSpaceDE w:val="0"/>
        <w:autoSpaceDN w:val="0"/>
        <w:adjustRightInd w:val="0"/>
        <w:spacing w:after="0" w:line="24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В рамките на своята културна програма, общината подкрепя различни форми на изкуство – театър, музика, литература и визуални изкуства. Редовно се провеждат фестивали, концерти, изложби и театрални представления, които предоставят платформа за изява на местни таланти, както и привличат други артисти от различни сфери. Тези събития не само обогатяват културния живот на общността, но и допринасят за социалното сближаване и интеграция.</w:t>
      </w:r>
      <w:r w:rsidRPr="00A32D4E">
        <w:rPr>
          <w:rFonts w:ascii="Times New Roman" w:hAnsi="Times New Roman" w:cs="Times New Roman"/>
        </w:rPr>
        <w:t xml:space="preserve"> </w:t>
      </w:r>
      <w:r w:rsidRPr="00A32D4E">
        <w:rPr>
          <w:rFonts w:ascii="Times New Roman" w:hAnsi="Times New Roman" w:cs="Times New Roman"/>
          <w:sz w:val="24"/>
          <w:szCs w:val="24"/>
          <w:lang w:eastAsia="bg-BG"/>
        </w:rPr>
        <w:t>През 2024 година в община Елхово се проведоха множество културно-масови мероприятия от Културния календар на община Елхово, свързани с национални и общински празници.</w:t>
      </w:r>
    </w:p>
    <w:p w:rsidR="0058767E" w:rsidRPr="00A32D4E" w:rsidRDefault="0058767E" w:rsidP="00A32D4E">
      <w:pPr>
        <w:ind w:firstLine="340"/>
        <w:jc w:val="both"/>
        <w:rPr>
          <w:rFonts w:ascii="Times New Roman" w:hAnsi="Times New Roman" w:cs="Times New Roman"/>
          <w:bCs/>
          <w:sz w:val="24"/>
          <w:szCs w:val="24"/>
          <w:lang w:eastAsia="bg-BG"/>
        </w:rPr>
      </w:pPr>
      <w:r w:rsidRPr="00A32D4E">
        <w:rPr>
          <w:rFonts w:ascii="Times New Roman" w:hAnsi="Times New Roman" w:cs="Times New Roman"/>
          <w:bCs/>
          <w:sz w:val="24"/>
          <w:szCs w:val="24"/>
          <w:lang w:eastAsia="bg-BG"/>
        </w:rPr>
        <w:t>Туризмът е приоритетен отрасъл на българската икономика, който разполага със сериозен потенциал за развитие. В регионален аспект туризмът се развива в съответствие с природните дадености. В община Елхово съществуват достатъчно природни, антропогенни, културно-исторически, събитийни и традиционно-битови туристически ресурси, които трябва да бъдат разпознати като туристически атракции на местно равнище и най-вече да бъдат представени като такива на националния и международен туристически пазар.</w:t>
      </w:r>
    </w:p>
    <w:p w:rsidR="0058767E" w:rsidRPr="00A32D4E" w:rsidRDefault="0058767E" w:rsidP="00A32D4E">
      <w:pPr>
        <w:ind w:firstLine="340"/>
        <w:jc w:val="both"/>
        <w:rPr>
          <w:rFonts w:ascii="Times New Roman" w:hAnsi="Times New Roman" w:cs="Times New Roman"/>
          <w:bCs/>
          <w:sz w:val="24"/>
          <w:szCs w:val="24"/>
          <w:lang w:val="ru-RU" w:eastAsia="bg-BG"/>
        </w:rPr>
      </w:pPr>
      <w:proofErr w:type="spellStart"/>
      <w:r w:rsidRPr="00A32D4E">
        <w:rPr>
          <w:rFonts w:ascii="Times New Roman" w:hAnsi="Times New Roman" w:cs="Times New Roman"/>
          <w:bCs/>
          <w:sz w:val="24"/>
          <w:szCs w:val="24"/>
          <w:lang w:val="ru-RU" w:eastAsia="bg-BG"/>
        </w:rPr>
        <w:t>Настанителната</w:t>
      </w:r>
      <w:proofErr w:type="spellEnd"/>
      <w:r w:rsidRPr="00A32D4E">
        <w:rPr>
          <w:rFonts w:ascii="Times New Roman" w:hAnsi="Times New Roman" w:cs="Times New Roman"/>
          <w:bCs/>
          <w:sz w:val="24"/>
          <w:szCs w:val="24"/>
          <w:lang w:val="ru-RU" w:eastAsia="bg-BG"/>
        </w:rPr>
        <w:t xml:space="preserve"> база в </w:t>
      </w:r>
      <w:proofErr w:type="spellStart"/>
      <w:r w:rsidRPr="00A32D4E">
        <w:rPr>
          <w:rFonts w:ascii="Times New Roman" w:hAnsi="Times New Roman" w:cs="Times New Roman"/>
          <w:bCs/>
          <w:sz w:val="24"/>
          <w:szCs w:val="24"/>
          <w:lang w:val="ru-RU" w:eastAsia="bg-BG"/>
        </w:rPr>
        <w:t>Елхово</w:t>
      </w:r>
      <w:proofErr w:type="spellEnd"/>
      <w:r w:rsidRPr="00A32D4E">
        <w:rPr>
          <w:rFonts w:ascii="Times New Roman" w:hAnsi="Times New Roman" w:cs="Times New Roman"/>
          <w:bCs/>
          <w:sz w:val="24"/>
          <w:szCs w:val="24"/>
          <w:lang w:val="ru-RU" w:eastAsia="bg-BG"/>
        </w:rPr>
        <w:t xml:space="preserve"> е </w:t>
      </w:r>
      <w:proofErr w:type="spellStart"/>
      <w:r w:rsidRPr="00A32D4E">
        <w:rPr>
          <w:rFonts w:ascii="Times New Roman" w:hAnsi="Times New Roman" w:cs="Times New Roman"/>
          <w:bCs/>
          <w:sz w:val="24"/>
          <w:szCs w:val="24"/>
          <w:lang w:val="ru-RU" w:eastAsia="bg-BG"/>
        </w:rPr>
        <w:t>средно</w:t>
      </w:r>
      <w:proofErr w:type="spellEnd"/>
      <w:r w:rsidRPr="00A32D4E">
        <w:rPr>
          <w:rFonts w:ascii="Times New Roman" w:hAnsi="Times New Roman" w:cs="Times New Roman"/>
          <w:bCs/>
          <w:sz w:val="24"/>
          <w:szCs w:val="24"/>
          <w:lang w:val="ru-RU" w:eastAsia="bg-BG"/>
        </w:rPr>
        <w:t xml:space="preserve"> развита. </w:t>
      </w:r>
      <w:proofErr w:type="spellStart"/>
      <w:r w:rsidRPr="00A32D4E">
        <w:rPr>
          <w:rFonts w:ascii="Times New Roman" w:hAnsi="Times New Roman" w:cs="Times New Roman"/>
          <w:bCs/>
          <w:sz w:val="24"/>
          <w:szCs w:val="24"/>
          <w:lang w:val="ru-RU" w:eastAsia="bg-BG"/>
        </w:rPr>
        <w:t>Преобладават</w:t>
      </w:r>
      <w:proofErr w:type="spellEnd"/>
      <w:r w:rsidRPr="00A32D4E">
        <w:rPr>
          <w:rFonts w:ascii="Times New Roman" w:hAnsi="Times New Roman" w:cs="Times New Roman"/>
          <w:bCs/>
          <w:sz w:val="24"/>
          <w:szCs w:val="24"/>
          <w:lang w:val="ru-RU" w:eastAsia="bg-BG"/>
        </w:rPr>
        <w:t xml:space="preserve"> заведения за </w:t>
      </w:r>
      <w:proofErr w:type="spellStart"/>
      <w:r w:rsidRPr="00A32D4E">
        <w:rPr>
          <w:rFonts w:ascii="Times New Roman" w:hAnsi="Times New Roman" w:cs="Times New Roman"/>
          <w:bCs/>
          <w:sz w:val="24"/>
          <w:szCs w:val="24"/>
          <w:lang w:val="ru-RU" w:eastAsia="bg-BG"/>
        </w:rPr>
        <w:t>подслон</w:t>
      </w:r>
      <w:proofErr w:type="spellEnd"/>
      <w:r w:rsidRPr="00A32D4E">
        <w:rPr>
          <w:rFonts w:ascii="Times New Roman" w:hAnsi="Times New Roman" w:cs="Times New Roman"/>
          <w:bCs/>
          <w:sz w:val="24"/>
          <w:szCs w:val="24"/>
          <w:lang w:val="ru-RU" w:eastAsia="bg-BG"/>
        </w:rPr>
        <w:t xml:space="preserve"> и </w:t>
      </w:r>
      <w:proofErr w:type="spellStart"/>
      <w:r w:rsidRPr="00A32D4E">
        <w:rPr>
          <w:rFonts w:ascii="Times New Roman" w:hAnsi="Times New Roman" w:cs="Times New Roman"/>
          <w:bCs/>
          <w:sz w:val="24"/>
          <w:szCs w:val="24"/>
          <w:lang w:val="ru-RU" w:eastAsia="bg-BG"/>
        </w:rPr>
        <w:t>настаняване</w:t>
      </w:r>
      <w:proofErr w:type="spellEnd"/>
      <w:r w:rsidRPr="00A32D4E">
        <w:rPr>
          <w:rFonts w:ascii="Times New Roman" w:hAnsi="Times New Roman" w:cs="Times New Roman"/>
          <w:bCs/>
          <w:sz w:val="24"/>
          <w:szCs w:val="24"/>
          <w:lang w:val="ru-RU" w:eastAsia="bg-BG"/>
        </w:rPr>
        <w:t xml:space="preserve"> от </w:t>
      </w:r>
      <w:proofErr w:type="spellStart"/>
      <w:r w:rsidRPr="00A32D4E">
        <w:rPr>
          <w:rFonts w:ascii="Times New Roman" w:hAnsi="Times New Roman" w:cs="Times New Roman"/>
          <w:bCs/>
          <w:sz w:val="24"/>
          <w:szCs w:val="24"/>
          <w:lang w:val="ru-RU" w:eastAsia="bg-BG"/>
        </w:rPr>
        <w:t>клас</w:t>
      </w:r>
      <w:proofErr w:type="spellEnd"/>
      <w:proofErr w:type="gramStart"/>
      <w:r w:rsidRPr="00A32D4E">
        <w:rPr>
          <w:rFonts w:ascii="Times New Roman" w:hAnsi="Times New Roman" w:cs="Times New Roman"/>
          <w:bCs/>
          <w:sz w:val="24"/>
          <w:szCs w:val="24"/>
          <w:lang w:val="ru-RU" w:eastAsia="bg-BG"/>
        </w:rPr>
        <w:t xml:space="preserve"> В</w:t>
      </w:r>
      <w:proofErr w:type="gramEnd"/>
      <w:r w:rsidRPr="00A32D4E">
        <w:rPr>
          <w:rFonts w:ascii="Times New Roman" w:hAnsi="Times New Roman" w:cs="Times New Roman"/>
          <w:bCs/>
          <w:sz w:val="24"/>
          <w:szCs w:val="24"/>
          <w:lang w:val="ru-RU" w:eastAsia="bg-BG"/>
        </w:rPr>
        <w:t xml:space="preserve"> - стаи и </w:t>
      </w:r>
      <w:proofErr w:type="spellStart"/>
      <w:r w:rsidRPr="00A32D4E">
        <w:rPr>
          <w:rFonts w:ascii="Times New Roman" w:hAnsi="Times New Roman" w:cs="Times New Roman"/>
          <w:bCs/>
          <w:sz w:val="24"/>
          <w:szCs w:val="24"/>
          <w:lang w:val="ru-RU" w:eastAsia="bg-BG"/>
        </w:rPr>
        <w:t>апартаменти</w:t>
      </w:r>
      <w:proofErr w:type="spellEnd"/>
      <w:r w:rsidRPr="00A32D4E">
        <w:rPr>
          <w:rFonts w:ascii="Times New Roman" w:hAnsi="Times New Roman" w:cs="Times New Roman"/>
          <w:bCs/>
          <w:sz w:val="24"/>
          <w:szCs w:val="24"/>
          <w:lang w:val="ru-RU" w:eastAsia="bg-BG"/>
        </w:rPr>
        <w:t xml:space="preserve"> за гости. На </w:t>
      </w:r>
      <w:proofErr w:type="spellStart"/>
      <w:r w:rsidRPr="00A32D4E">
        <w:rPr>
          <w:rFonts w:ascii="Times New Roman" w:hAnsi="Times New Roman" w:cs="Times New Roman"/>
          <w:bCs/>
          <w:sz w:val="24"/>
          <w:szCs w:val="24"/>
          <w:lang w:val="ru-RU" w:eastAsia="bg-BG"/>
        </w:rPr>
        <w:t>територията</w:t>
      </w:r>
      <w:proofErr w:type="spellEnd"/>
      <w:r w:rsidRPr="00A32D4E">
        <w:rPr>
          <w:rFonts w:ascii="Times New Roman" w:hAnsi="Times New Roman" w:cs="Times New Roman"/>
          <w:bCs/>
          <w:sz w:val="24"/>
          <w:szCs w:val="24"/>
          <w:lang w:val="ru-RU" w:eastAsia="bg-BG"/>
        </w:rPr>
        <w:t xml:space="preserve"> на </w:t>
      </w:r>
      <w:proofErr w:type="spellStart"/>
      <w:r w:rsidRPr="00A32D4E">
        <w:rPr>
          <w:rFonts w:ascii="Times New Roman" w:hAnsi="Times New Roman" w:cs="Times New Roman"/>
          <w:bCs/>
          <w:sz w:val="24"/>
          <w:szCs w:val="24"/>
          <w:lang w:val="ru-RU" w:eastAsia="bg-BG"/>
        </w:rPr>
        <w:t>общината</w:t>
      </w:r>
      <w:proofErr w:type="spellEnd"/>
      <w:r w:rsidRPr="00A32D4E">
        <w:rPr>
          <w:rFonts w:ascii="Times New Roman" w:hAnsi="Times New Roman" w:cs="Times New Roman"/>
          <w:bCs/>
          <w:sz w:val="24"/>
          <w:szCs w:val="24"/>
          <w:lang w:val="ru-RU" w:eastAsia="bg-BG"/>
        </w:rPr>
        <w:t xml:space="preserve"> </w:t>
      </w:r>
      <w:proofErr w:type="spellStart"/>
      <w:r w:rsidRPr="00A32D4E">
        <w:rPr>
          <w:rFonts w:ascii="Times New Roman" w:hAnsi="Times New Roman" w:cs="Times New Roman"/>
          <w:bCs/>
          <w:sz w:val="24"/>
          <w:szCs w:val="24"/>
          <w:lang w:val="ru-RU" w:eastAsia="bg-BG"/>
        </w:rPr>
        <w:t>има</w:t>
      </w:r>
      <w:proofErr w:type="spellEnd"/>
      <w:r w:rsidRPr="00A32D4E">
        <w:rPr>
          <w:rFonts w:ascii="Times New Roman" w:hAnsi="Times New Roman" w:cs="Times New Roman"/>
          <w:bCs/>
          <w:sz w:val="24"/>
          <w:szCs w:val="24"/>
          <w:lang w:val="ru-RU" w:eastAsia="bg-BG"/>
        </w:rPr>
        <w:t xml:space="preserve"> </w:t>
      </w:r>
      <w:proofErr w:type="spellStart"/>
      <w:r w:rsidRPr="00A32D4E">
        <w:rPr>
          <w:rFonts w:ascii="Times New Roman" w:hAnsi="Times New Roman" w:cs="Times New Roman"/>
          <w:bCs/>
          <w:sz w:val="24"/>
          <w:szCs w:val="24"/>
          <w:lang w:val="ru-RU" w:eastAsia="bg-BG"/>
        </w:rPr>
        <w:t>регистрирани</w:t>
      </w:r>
      <w:proofErr w:type="spellEnd"/>
      <w:r w:rsidR="00A32D4E" w:rsidRPr="00A32D4E">
        <w:rPr>
          <w:rFonts w:ascii="Times New Roman" w:hAnsi="Times New Roman" w:cs="Times New Roman"/>
          <w:bCs/>
          <w:sz w:val="24"/>
          <w:szCs w:val="24"/>
          <w:lang w:val="ru-RU" w:eastAsia="bg-BG"/>
        </w:rPr>
        <w:t>:</w:t>
      </w:r>
      <w:r w:rsidRPr="00A32D4E">
        <w:rPr>
          <w:rFonts w:ascii="Times New Roman" w:hAnsi="Times New Roman" w:cs="Times New Roman"/>
          <w:bCs/>
          <w:sz w:val="24"/>
          <w:szCs w:val="24"/>
          <w:lang w:val="ru-RU" w:eastAsia="bg-BG"/>
        </w:rPr>
        <w:t xml:space="preserve"> 1 хотел, 2 </w:t>
      </w:r>
      <w:proofErr w:type="spellStart"/>
      <w:r w:rsidRPr="00A32D4E">
        <w:rPr>
          <w:rFonts w:ascii="Times New Roman" w:hAnsi="Times New Roman" w:cs="Times New Roman"/>
          <w:bCs/>
          <w:sz w:val="24"/>
          <w:szCs w:val="24"/>
          <w:lang w:val="ru-RU" w:eastAsia="bg-BG"/>
        </w:rPr>
        <w:t>семейни</w:t>
      </w:r>
      <w:proofErr w:type="spellEnd"/>
      <w:r w:rsidRPr="00A32D4E">
        <w:rPr>
          <w:rFonts w:ascii="Times New Roman" w:hAnsi="Times New Roman" w:cs="Times New Roman"/>
          <w:bCs/>
          <w:sz w:val="24"/>
          <w:szCs w:val="24"/>
          <w:lang w:val="ru-RU" w:eastAsia="bg-BG"/>
        </w:rPr>
        <w:t xml:space="preserve"> хотела, 62 </w:t>
      </w:r>
      <w:proofErr w:type="spellStart"/>
      <w:r w:rsidRPr="00A32D4E">
        <w:rPr>
          <w:rFonts w:ascii="Times New Roman" w:hAnsi="Times New Roman" w:cs="Times New Roman"/>
          <w:bCs/>
          <w:sz w:val="24"/>
          <w:szCs w:val="24"/>
          <w:lang w:val="ru-RU" w:eastAsia="bg-BG"/>
        </w:rPr>
        <w:t>обекта</w:t>
      </w:r>
      <w:proofErr w:type="spellEnd"/>
      <w:r w:rsidRPr="00A32D4E">
        <w:rPr>
          <w:rFonts w:ascii="Times New Roman" w:hAnsi="Times New Roman" w:cs="Times New Roman"/>
          <w:bCs/>
          <w:sz w:val="24"/>
          <w:szCs w:val="24"/>
          <w:lang w:val="ru-RU" w:eastAsia="bg-BG"/>
        </w:rPr>
        <w:t xml:space="preserve">, </w:t>
      </w:r>
      <w:proofErr w:type="spellStart"/>
      <w:r w:rsidRPr="00A32D4E">
        <w:rPr>
          <w:rFonts w:ascii="Times New Roman" w:hAnsi="Times New Roman" w:cs="Times New Roman"/>
          <w:bCs/>
          <w:sz w:val="24"/>
          <w:szCs w:val="24"/>
          <w:lang w:val="ru-RU" w:eastAsia="bg-BG"/>
        </w:rPr>
        <w:t>които</w:t>
      </w:r>
      <w:proofErr w:type="spellEnd"/>
      <w:r w:rsidRPr="00A32D4E">
        <w:rPr>
          <w:rFonts w:ascii="Times New Roman" w:hAnsi="Times New Roman" w:cs="Times New Roman"/>
          <w:bCs/>
          <w:sz w:val="24"/>
          <w:szCs w:val="24"/>
          <w:lang w:val="ru-RU" w:eastAsia="bg-BG"/>
        </w:rPr>
        <w:t xml:space="preserve"> </w:t>
      </w:r>
      <w:proofErr w:type="spellStart"/>
      <w:r w:rsidRPr="00A32D4E">
        <w:rPr>
          <w:rFonts w:ascii="Times New Roman" w:hAnsi="Times New Roman" w:cs="Times New Roman"/>
          <w:bCs/>
          <w:sz w:val="24"/>
          <w:szCs w:val="24"/>
          <w:lang w:val="ru-RU" w:eastAsia="bg-BG"/>
        </w:rPr>
        <w:t>предлагат</w:t>
      </w:r>
      <w:proofErr w:type="spellEnd"/>
      <w:r w:rsidRPr="00A32D4E">
        <w:rPr>
          <w:rFonts w:ascii="Times New Roman" w:hAnsi="Times New Roman" w:cs="Times New Roman"/>
          <w:bCs/>
          <w:sz w:val="24"/>
          <w:szCs w:val="24"/>
          <w:lang w:val="ru-RU" w:eastAsia="bg-BG"/>
        </w:rPr>
        <w:t xml:space="preserve"> стаи </w:t>
      </w:r>
      <w:proofErr w:type="gramStart"/>
      <w:r w:rsidRPr="00A32D4E">
        <w:rPr>
          <w:rFonts w:ascii="Times New Roman" w:hAnsi="Times New Roman" w:cs="Times New Roman"/>
          <w:bCs/>
          <w:sz w:val="24"/>
          <w:szCs w:val="24"/>
          <w:lang w:val="ru-RU" w:eastAsia="bg-BG"/>
        </w:rPr>
        <w:t>за</w:t>
      </w:r>
      <w:proofErr w:type="gramEnd"/>
      <w:r w:rsidRPr="00A32D4E">
        <w:rPr>
          <w:rFonts w:ascii="Times New Roman" w:hAnsi="Times New Roman" w:cs="Times New Roman"/>
          <w:bCs/>
          <w:sz w:val="24"/>
          <w:szCs w:val="24"/>
          <w:lang w:val="ru-RU" w:eastAsia="bg-BG"/>
        </w:rPr>
        <w:t xml:space="preserve"> гости, 8 </w:t>
      </w:r>
      <w:proofErr w:type="spellStart"/>
      <w:r w:rsidRPr="00A32D4E">
        <w:rPr>
          <w:rFonts w:ascii="Times New Roman" w:hAnsi="Times New Roman" w:cs="Times New Roman"/>
          <w:bCs/>
          <w:sz w:val="24"/>
          <w:szCs w:val="24"/>
          <w:lang w:val="ru-RU" w:eastAsia="bg-BG"/>
        </w:rPr>
        <w:t>къщи</w:t>
      </w:r>
      <w:proofErr w:type="spellEnd"/>
      <w:r w:rsidRPr="00A32D4E">
        <w:rPr>
          <w:rFonts w:ascii="Times New Roman" w:hAnsi="Times New Roman" w:cs="Times New Roman"/>
          <w:bCs/>
          <w:sz w:val="24"/>
          <w:szCs w:val="24"/>
          <w:lang w:val="ru-RU" w:eastAsia="bg-BG"/>
        </w:rPr>
        <w:t xml:space="preserve"> за гости, 20 </w:t>
      </w:r>
      <w:proofErr w:type="spellStart"/>
      <w:r w:rsidRPr="00A32D4E">
        <w:rPr>
          <w:rFonts w:ascii="Times New Roman" w:hAnsi="Times New Roman" w:cs="Times New Roman"/>
          <w:bCs/>
          <w:sz w:val="24"/>
          <w:szCs w:val="24"/>
          <w:lang w:val="ru-RU" w:eastAsia="bg-BG"/>
        </w:rPr>
        <w:t>апартаменти</w:t>
      </w:r>
      <w:proofErr w:type="spellEnd"/>
      <w:r w:rsidRPr="00A32D4E">
        <w:rPr>
          <w:rFonts w:ascii="Times New Roman" w:hAnsi="Times New Roman" w:cs="Times New Roman"/>
          <w:bCs/>
          <w:sz w:val="24"/>
          <w:szCs w:val="24"/>
          <w:lang w:val="ru-RU" w:eastAsia="bg-BG"/>
        </w:rPr>
        <w:t xml:space="preserve"> за гости и 4 </w:t>
      </w:r>
      <w:proofErr w:type="spellStart"/>
      <w:r w:rsidRPr="00A32D4E">
        <w:rPr>
          <w:rFonts w:ascii="Times New Roman" w:hAnsi="Times New Roman" w:cs="Times New Roman"/>
          <w:bCs/>
          <w:sz w:val="24"/>
          <w:szCs w:val="24"/>
          <w:lang w:val="ru-RU" w:eastAsia="bg-BG"/>
        </w:rPr>
        <w:t>бунгала</w:t>
      </w:r>
      <w:proofErr w:type="spellEnd"/>
      <w:r w:rsidRPr="00A32D4E">
        <w:rPr>
          <w:rFonts w:ascii="Times New Roman" w:hAnsi="Times New Roman" w:cs="Times New Roman"/>
          <w:bCs/>
          <w:sz w:val="24"/>
          <w:szCs w:val="24"/>
          <w:lang w:val="ru-RU" w:eastAsia="bg-BG"/>
        </w:rPr>
        <w:t>.</w:t>
      </w:r>
    </w:p>
    <w:p w:rsidR="0058767E" w:rsidRPr="00A32D4E" w:rsidRDefault="0058767E" w:rsidP="00A32D4E">
      <w:pPr>
        <w:ind w:firstLine="340"/>
        <w:jc w:val="both"/>
        <w:rPr>
          <w:rFonts w:ascii="Times New Roman" w:hAnsi="Times New Roman" w:cs="Times New Roman"/>
          <w:bCs/>
          <w:sz w:val="24"/>
          <w:szCs w:val="24"/>
          <w:lang w:val="ru-RU" w:eastAsia="bg-BG"/>
        </w:rPr>
      </w:pPr>
      <w:r w:rsidRPr="00A32D4E">
        <w:rPr>
          <w:rFonts w:ascii="Times New Roman" w:hAnsi="Times New Roman" w:cs="Times New Roman"/>
          <w:b/>
          <w:sz w:val="20"/>
          <w:szCs w:val="20"/>
        </w:rPr>
        <w:t xml:space="preserve">Икономически измерими показатели за развитието на туризма в Община Елхово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1227"/>
        <w:gridCol w:w="1225"/>
        <w:gridCol w:w="1328"/>
        <w:gridCol w:w="1317"/>
        <w:gridCol w:w="1176"/>
        <w:gridCol w:w="1176"/>
      </w:tblGrid>
      <w:tr w:rsidR="0058767E" w:rsidRPr="00A32D4E" w:rsidTr="00E00E18">
        <w:trPr>
          <w:trHeight w:val="680"/>
        </w:trPr>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jc w:val="both"/>
              <w:rPr>
                <w:rFonts w:ascii="Times New Roman" w:hAnsi="Times New Roman" w:cs="Times New Roman"/>
              </w:rPr>
            </w:pPr>
            <w:r w:rsidRPr="00A32D4E">
              <w:rPr>
                <w:rFonts w:ascii="Times New Roman" w:hAnsi="Times New Roman" w:cs="Times New Roman"/>
              </w:rPr>
              <w:t>Дейности</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jc w:val="both"/>
              <w:rPr>
                <w:rFonts w:ascii="Times New Roman" w:hAnsi="Times New Roman" w:cs="Times New Roman"/>
              </w:rPr>
            </w:pPr>
            <w:r w:rsidRPr="00A32D4E">
              <w:rPr>
                <w:rFonts w:ascii="Times New Roman" w:hAnsi="Times New Roman" w:cs="Times New Roman"/>
              </w:rPr>
              <w:t>Отчет 2019г.</w:t>
            </w:r>
          </w:p>
        </w:tc>
        <w:tc>
          <w:tcPr>
            <w:tcW w:w="653"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jc w:val="both"/>
              <w:rPr>
                <w:rFonts w:ascii="Times New Roman" w:hAnsi="Times New Roman" w:cs="Times New Roman"/>
                <w:lang w:val="en-US"/>
              </w:rPr>
            </w:pPr>
            <w:r w:rsidRPr="00A32D4E">
              <w:rPr>
                <w:rFonts w:ascii="Times New Roman" w:hAnsi="Times New Roman" w:cs="Times New Roman"/>
              </w:rPr>
              <w:t>Отчет 20</w:t>
            </w:r>
            <w:r w:rsidRPr="00A32D4E">
              <w:rPr>
                <w:rFonts w:ascii="Times New Roman" w:hAnsi="Times New Roman" w:cs="Times New Roman"/>
                <w:lang w:val="en-US"/>
              </w:rPr>
              <w:t>20</w:t>
            </w:r>
            <w:r w:rsidRPr="00A32D4E">
              <w:rPr>
                <w:rFonts w:ascii="Times New Roman" w:hAnsi="Times New Roman" w:cs="Times New Roman"/>
              </w:rPr>
              <w:t>г.</w:t>
            </w:r>
          </w:p>
        </w:tc>
        <w:tc>
          <w:tcPr>
            <w:tcW w:w="708"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jc w:val="both"/>
              <w:rPr>
                <w:rFonts w:ascii="Times New Roman" w:hAnsi="Times New Roman" w:cs="Times New Roman"/>
                <w:lang w:val="en-US"/>
              </w:rPr>
            </w:pPr>
            <w:r w:rsidRPr="00A32D4E">
              <w:rPr>
                <w:rFonts w:ascii="Times New Roman" w:hAnsi="Times New Roman" w:cs="Times New Roman"/>
              </w:rPr>
              <w:t>Отчет</w:t>
            </w:r>
            <w:r w:rsidR="00E00E18" w:rsidRPr="00A32D4E">
              <w:rPr>
                <w:rFonts w:ascii="Times New Roman" w:hAnsi="Times New Roman" w:cs="Times New Roman"/>
              </w:rPr>
              <w:t xml:space="preserve"> </w:t>
            </w:r>
            <w:r w:rsidRPr="00A32D4E">
              <w:rPr>
                <w:rFonts w:ascii="Times New Roman" w:hAnsi="Times New Roman" w:cs="Times New Roman"/>
              </w:rPr>
              <w:t>20</w:t>
            </w:r>
            <w:r w:rsidRPr="00A32D4E">
              <w:rPr>
                <w:rFonts w:ascii="Times New Roman" w:hAnsi="Times New Roman" w:cs="Times New Roman"/>
                <w:lang w:val="en-US"/>
              </w:rPr>
              <w:t>21</w:t>
            </w:r>
            <w:r w:rsidRPr="00A32D4E">
              <w:rPr>
                <w:rFonts w:ascii="Times New Roman" w:hAnsi="Times New Roman" w:cs="Times New Roman"/>
              </w:rPr>
              <w:t>г.</w:t>
            </w:r>
          </w:p>
        </w:tc>
        <w:tc>
          <w:tcPr>
            <w:tcW w:w="702"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jc w:val="both"/>
              <w:rPr>
                <w:rFonts w:ascii="Times New Roman" w:hAnsi="Times New Roman" w:cs="Times New Roman"/>
                <w:lang w:val="en-US"/>
              </w:rPr>
            </w:pPr>
            <w:r w:rsidRPr="00A32D4E">
              <w:rPr>
                <w:rFonts w:ascii="Times New Roman" w:hAnsi="Times New Roman" w:cs="Times New Roman"/>
              </w:rPr>
              <w:t>Отчет</w:t>
            </w:r>
            <w:r w:rsidR="00E00E18" w:rsidRPr="00A32D4E">
              <w:rPr>
                <w:rFonts w:ascii="Times New Roman" w:hAnsi="Times New Roman" w:cs="Times New Roman"/>
              </w:rPr>
              <w:t xml:space="preserve"> </w:t>
            </w:r>
            <w:r w:rsidRPr="00A32D4E">
              <w:rPr>
                <w:rFonts w:ascii="Times New Roman" w:hAnsi="Times New Roman" w:cs="Times New Roman"/>
              </w:rPr>
              <w:t>20</w:t>
            </w:r>
            <w:r w:rsidRPr="00A32D4E">
              <w:rPr>
                <w:rFonts w:ascii="Times New Roman" w:hAnsi="Times New Roman" w:cs="Times New Roman"/>
                <w:lang w:val="en-US"/>
              </w:rPr>
              <w:t>2</w:t>
            </w:r>
            <w:r w:rsidRPr="00A32D4E">
              <w:rPr>
                <w:rFonts w:ascii="Times New Roman" w:hAnsi="Times New Roman" w:cs="Times New Roman"/>
              </w:rPr>
              <w:t>2г.</w:t>
            </w:r>
          </w:p>
        </w:tc>
        <w:tc>
          <w:tcPr>
            <w:tcW w:w="627"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jc w:val="both"/>
              <w:rPr>
                <w:rFonts w:ascii="Times New Roman" w:hAnsi="Times New Roman" w:cs="Times New Roman"/>
              </w:rPr>
            </w:pPr>
            <w:r w:rsidRPr="00A32D4E">
              <w:rPr>
                <w:rFonts w:ascii="Times New Roman" w:hAnsi="Times New Roman" w:cs="Times New Roman"/>
              </w:rPr>
              <w:t>Отчет 20</w:t>
            </w:r>
            <w:r w:rsidRPr="00A32D4E">
              <w:rPr>
                <w:rFonts w:ascii="Times New Roman" w:hAnsi="Times New Roman" w:cs="Times New Roman"/>
                <w:lang w:val="en-US"/>
              </w:rPr>
              <w:t>2</w:t>
            </w:r>
            <w:r w:rsidRPr="00A32D4E">
              <w:rPr>
                <w:rFonts w:ascii="Times New Roman" w:hAnsi="Times New Roman" w:cs="Times New Roman"/>
              </w:rPr>
              <w:t>3г.</w:t>
            </w:r>
          </w:p>
        </w:tc>
        <w:tc>
          <w:tcPr>
            <w:tcW w:w="627"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jc w:val="both"/>
              <w:rPr>
                <w:rFonts w:ascii="Times New Roman" w:hAnsi="Times New Roman" w:cs="Times New Roman"/>
              </w:rPr>
            </w:pPr>
            <w:r w:rsidRPr="00A32D4E">
              <w:rPr>
                <w:rFonts w:ascii="Times New Roman" w:hAnsi="Times New Roman" w:cs="Times New Roman"/>
              </w:rPr>
              <w:t>Отчет 202</w:t>
            </w:r>
            <w:r w:rsidRPr="00A32D4E">
              <w:rPr>
                <w:rFonts w:ascii="Times New Roman" w:hAnsi="Times New Roman" w:cs="Times New Roman"/>
                <w:lang w:val="en-US"/>
              </w:rPr>
              <w:t>4</w:t>
            </w:r>
            <w:r w:rsidRPr="00A32D4E">
              <w:rPr>
                <w:rFonts w:ascii="Times New Roman" w:hAnsi="Times New Roman" w:cs="Times New Roman"/>
              </w:rPr>
              <w:t>г</w:t>
            </w:r>
          </w:p>
        </w:tc>
      </w:tr>
      <w:tr w:rsidR="0058767E" w:rsidRPr="00A32D4E" w:rsidTr="007954C6">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Реализирани нощувки</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10 935</w:t>
            </w:r>
          </w:p>
        </w:tc>
        <w:tc>
          <w:tcPr>
            <w:tcW w:w="653"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rPr>
              <w:t>7 209</w:t>
            </w:r>
          </w:p>
        </w:tc>
        <w:tc>
          <w:tcPr>
            <w:tcW w:w="708"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rPr>
              <w:t>20 075</w:t>
            </w:r>
          </w:p>
        </w:tc>
        <w:tc>
          <w:tcPr>
            <w:tcW w:w="702"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rPr>
              <w:t>43 584</w:t>
            </w:r>
          </w:p>
        </w:tc>
        <w:tc>
          <w:tcPr>
            <w:tcW w:w="627"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rPr>
              <w:t>32 531</w:t>
            </w:r>
          </w:p>
        </w:tc>
        <w:tc>
          <w:tcPr>
            <w:tcW w:w="627"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62 739</w:t>
            </w:r>
          </w:p>
        </w:tc>
      </w:tr>
      <w:tr w:rsidR="0058767E" w:rsidRPr="00A32D4E" w:rsidTr="007954C6">
        <w:trPr>
          <w:trHeight w:val="277"/>
        </w:trPr>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Пренощували лица</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2 900</w:t>
            </w:r>
          </w:p>
        </w:tc>
        <w:tc>
          <w:tcPr>
            <w:tcW w:w="653"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1 660</w:t>
            </w:r>
          </w:p>
        </w:tc>
        <w:tc>
          <w:tcPr>
            <w:tcW w:w="708"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3 358</w:t>
            </w:r>
          </w:p>
        </w:tc>
        <w:tc>
          <w:tcPr>
            <w:tcW w:w="702"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4 942</w:t>
            </w:r>
          </w:p>
        </w:tc>
        <w:tc>
          <w:tcPr>
            <w:tcW w:w="627"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3 289</w:t>
            </w:r>
          </w:p>
        </w:tc>
        <w:tc>
          <w:tcPr>
            <w:tcW w:w="627"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6 564</w:t>
            </w:r>
          </w:p>
        </w:tc>
      </w:tr>
      <w:tr w:rsidR="0058767E" w:rsidRPr="00A32D4E" w:rsidTr="007954C6">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rPr>
              <w:t>Посетители в ЕА Музей</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7</w:t>
            </w:r>
            <w:r w:rsidRPr="00A32D4E">
              <w:rPr>
                <w:rFonts w:ascii="Times New Roman" w:hAnsi="Times New Roman" w:cs="Times New Roman"/>
                <w:sz w:val="16"/>
                <w:szCs w:val="16"/>
                <w:lang w:val="en-US"/>
              </w:rPr>
              <w:t>050</w:t>
            </w:r>
          </w:p>
        </w:tc>
        <w:tc>
          <w:tcPr>
            <w:tcW w:w="653"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1</w:t>
            </w:r>
            <w:r w:rsidRPr="00A32D4E">
              <w:rPr>
                <w:rFonts w:ascii="Times New Roman" w:hAnsi="Times New Roman" w:cs="Times New Roman"/>
                <w:sz w:val="16"/>
                <w:szCs w:val="16"/>
                <w:lang w:val="en-US"/>
              </w:rPr>
              <w:t xml:space="preserve"> </w:t>
            </w:r>
            <w:r w:rsidRPr="00A32D4E">
              <w:rPr>
                <w:rFonts w:ascii="Times New Roman" w:hAnsi="Times New Roman" w:cs="Times New Roman"/>
                <w:sz w:val="16"/>
                <w:szCs w:val="16"/>
              </w:rPr>
              <w:t>600</w:t>
            </w:r>
          </w:p>
        </w:tc>
        <w:tc>
          <w:tcPr>
            <w:tcW w:w="708"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rPr>
              <w:t>1 600</w:t>
            </w:r>
          </w:p>
        </w:tc>
        <w:tc>
          <w:tcPr>
            <w:tcW w:w="702"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2 100</w:t>
            </w:r>
          </w:p>
        </w:tc>
        <w:tc>
          <w:tcPr>
            <w:tcW w:w="627"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2 500</w:t>
            </w:r>
          </w:p>
        </w:tc>
        <w:tc>
          <w:tcPr>
            <w:tcW w:w="627" w:type="pct"/>
            <w:tcBorders>
              <w:top w:val="single" w:sz="4" w:space="0" w:color="auto"/>
              <w:left w:val="single" w:sz="4" w:space="0" w:color="auto"/>
              <w:bottom w:val="single" w:sz="4" w:space="0" w:color="auto"/>
              <w:right w:val="single" w:sz="4" w:space="0" w:color="auto"/>
            </w:tcBorders>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3370</w:t>
            </w:r>
          </w:p>
        </w:tc>
      </w:tr>
      <w:tr w:rsidR="0058767E" w:rsidRPr="00A32D4E" w:rsidTr="00E00E18">
        <w:trPr>
          <w:trHeight w:val="634"/>
        </w:trPr>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rPr>
              <w:t>Средна продължителност на престоя (дни)</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3</w:t>
            </w:r>
            <w:r w:rsidRPr="00A32D4E">
              <w:rPr>
                <w:rFonts w:ascii="Times New Roman" w:hAnsi="Times New Roman" w:cs="Times New Roman"/>
                <w:sz w:val="16"/>
                <w:szCs w:val="16"/>
              </w:rPr>
              <w:t>.</w:t>
            </w:r>
            <w:r w:rsidRPr="00A32D4E">
              <w:rPr>
                <w:rFonts w:ascii="Times New Roman" w:hAnsi="Times New Roman" w:cs="Times New Roman"/>
                <w:sz w:val="16"/>
                <w:szCs w:val="16"/>
                <w:lang w:val="en-US"/>
              </w:rPr>
              <w:t>8</w:t>
            </w:r>
          </w:p>
        </w:tc>
        <w:tc>
          <w:tcPr>
            <w:tcW w:w="653"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4.3</w:t>
            </w:r>
          </w:p>
        </w:tc>
        <w:tc>
          <w:tcPr>
            <w:tcW w:w="708"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spacing w:line="360" w:lineRule="auto"/>
              <w:jc w:val="both"/>
              <w:rPr>
                <w:rFonts w:ascii="Times New Roman" w:hAnsi="Times New Roman" w:cs="Times New Roman"/>
                <w:sz w:val="16"/>
                <w:szCs w:val="16"/>
              </w:rPr>
            </w:pPr>
            <w:r w:rsidRPr="00A32D4E">
              <w:rPr>
                <w:rFonts w:ascii="Times New Roman" w:hAnsi="Times New Roman" w:cs="Times New Roman"/>
                <w:sz w:val="16"/>
                <w:szCs w:val="16"/>
              </w:rPr>
              <w:t>6.0</w:t>
            </w:r>
          </w:p>
        </w:tc>
        <w:tc>
          <w:tcPr>
            <w:tcW w:w="702"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spacing w:line="360" w:lineRule="auto"/>
              <w:jc w:val="both"/>
              <w:rPr>
                <w:rFonts w:ascii="Times New Roman" w:hAnsi="Times New Roman" w:cs="Times New Roman"/>
                <w:sz w:val="16"/>
                <w:szCs w:val="16"/>
                <w:lang w:val="en-US"/>
              </w:rPr>
            </w:pPr>
            <w:r w:rsidRPr="00A32D4E">
              <w:rPr>
                <w:rFonts w:ascii="Times New Roman" w:hAnsi="Times New Roman" w:cs="Times New Roman"/>
                <w:sz w:val="16"/>
                <w:szCs w:val="16"/>
              </w:rPr>
              <w:t>8.8</w:t>
            </w:r>
          </w:p>
        </w:tc>
        <w:tc>
          <w:tcPr>
            <w:tcW w:w="627"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rPr>
              <w:t>9,</w:t>
            </w:r>
            <w:proofErr w:type="spellStart"/>
            <w:r w:rsidRPr="00A32D4E">
              <w:rPr>
                <w:rFonts w:ascii="Times New Roman" w:hAnsi="Times New Roman" w:cs="Times New Roman"/>
                <w:sz w:val="16"/>
                <w:szCs w:val="16"/>
              </w:rPr>
              <w:t>9</w:t>
            </w:r>
            <w:proofErr w:type="spellEnd"/>
          </w:p>
        </w:tc>
        <w:tc>
          <w:tcPr>
            <w:tcW w:w="627" w:type="pct"/>
            <w:tcBorders>
              <w:top w:val="single" w:sz="4" w:space="0" w:color="auto"/>
              <w:left w:val="single" w:sz="4" w:space="0" w:color="auto"/>
              <w:bottom w:val="single" w:sz="4" w:space="0" w:color="auto"/>
              <w:right w:val="single" w:sz="4" w:space="0" w:color="auto"/>
            </w:tcBorders>
            <w:vAlign w:val="center"/>
          </w:tcPr>
          <w:p w:rsidR="0058767E" w:rsidRPr="00A32D4E" w:rsidRDefault="0058767E" w:rsidP="00A32D4E">
            <w:pPr>
              <w:jc w:val="both"/>
              <w:rPr>
                <w:rFonts w:ascii="Times New Roman" w:hAnsi="Times New Roman" w:cs="Times New Roman"/>
                <w:sz w:val="16"/>
                <w:szCs w:val="16"/>
                <w:lang w:val="en-US"/>
              </w:rPr>
            </w:pPr>
            <w:r w:rsidRPr="00A32D4E">
              <w:rPr>
                <w:rFonts w:ascii="Times New Roman" w:hAnsi="Times New Roman" w:cs="Times New Roman"/>
                <w:sz w:val="16"/>
                <w:szCs w:val="16"/>
                <w:lang w:val="en-US"/>
              </w:rPr>
              <w:t>9,6</w:t>
            </w:r>
          </w:p>
        </w:tc>
      </w:tr>
    </w:tbl>
    <w:p w:rsidR="0058767E" w:rsidRPr="00A32D4E" w:rsidRDefault="0058767E" w:rsidP="00A32D4E">
      <w:pPr>
        <w:keepNext/>
        <w:jc w:val="both"/>
        <w:rPr>
          <w:rFonts w:ascii="Times New Roman" w:hAnsi="Times New Roman" w:cs="Times New Roman"/>
          <w:bCs/>
          <w:sz w:val="16"/>
          <w:szCs w:val="16"/>
        </w:rPr>
      </w:pPr>
      <w:r w:rsidRPr="00A32D4E">
        <w:rPr>
          <w:rFonts w:ascii="Times New Roman" w:hAnsi="Times New Roman" w:cs="Times New Roman"/>
          <w:bCs/>
          <w:sz w:val="16"/>
          <w:szCs w:val="16"/>
          <w:u w:val="single"/>
        </w:rPr>
        <w:t xml:space="preserve">Таблица </w:t>
      </w:r>
      <w:r w:rsidR="00411775" w:rsidRPr="00A32D4E">
        <w:rPr>
          <w:rFonts w:ascii="Times New Roman" w:hAnsi="Times New Roman" w:cs="Times New Roman"/>
          <w:bCs/>
          <w:sz w:val="16"/>
          <w:szCs w:val="16"/>
          <w:u w:val="single"/>
        </w:rPr>
        <w:t>3</w:t>
      </w:r>
      <w:r w:rsidRPr="00A32D4E">
        <w:rPr>
          <w:rFonts w:ascii="Times New Roman" w:hAnsi="Times New Roman" w:cs="Times New Roman"/>
          <w:bCs/>
          <w:sz w:val="16"/>
          <w:szCs w:val="16"/>
        </w:rPr>
        <w:t xml:space="preserve"> Икономически измерими показатели за развитието на туризма в община Елхово.</w:t>
      </w:r>
    </w:p>
    <w:p w:rsidR="00E00E18" w:rsidRPr="00A32D4E" w:rsidRDefault="0058767E" w:rsidP="00A32D4E">
      <w:pPr>
        <w:keepNext/>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За 2024г. данните са от информацията, вписана в Единната система за туристическа информация (EСТИ) от лицата извършващи хотелиерство на територията на община Елхово.</w:t>
      </w:r>
    </w:p>
    <w:p w:rsidR="0058767E" w:rsidRPr="00A32D4E" w:rsidRDefault="0058767E" w:rsidP="00A32D4E">
      <w:pPr>
        <w:keepNext/>
        <w:jc w:val="both"/>
        <w:rPr>
          <w:rFonts w:ascii="Times New Roman" w:hAnsi="Times New Roman" w:cs="Times New Roman"/>
          <w:b/>
          <w:sz w:val="20"/>
          <w:szCs w:val="20"/>
        </w:rPr>
      </w:pPr>
      <w:r w:rsidRPr="00A32D4E">
        <w:rPr>
          <w:rFonts w:ascii="Times New Roman" w:hAnsi="Times New Roman" w:cs="Times New Roman"/>
          <w:b/>
          <w:sz w:val="20"/>
          <w:szCs w:val="20"/>
        </w:rPr>
        <w:t>Брой реализирани нощувки по гражданство през 202</w:t>
      </w:r>
      <w:r w:rsidRPr="00A32D4E">
        <w:rPr>
          <w:rFonts w:ascii="Times New Roman" w:hAnsi="Times New Roman" w:cs="Times New Roman"/>
          <w:b/>
          <w:sz w:val="20"/>
          <w:szCs w:val="20"/>
          <w:lang w:val="en-US"/>
        </w:rPr>
        <w:t>4</w:t>
      </w:r>
      <w:r w:rsidRPr="00A32D4E">
        <w:rPr>
          <w:rFonts w:ascii="Times New Roman" w:hAnsi="Times New Roman" w:cs="Times New Roman"/>
          <w:b/>
          <w:sz w:val="20"/>
          <w:szCs w:val="20"/>
        </w:rPr>
        <w:t xml:space="preserve"> година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7"/>
        <w:gridCol w:w="4691"/>
      </w:tblGrid>
      <w:tr w:rsidR="0058767E" w:rsidRPr="00A32D4E" w:rsidTr="007954C6">
        <w:tc>
          <w:tcPr>
            <w:tcW w:w="5056" w:type="dxa"/>
            <w:shd w:val="clear" w:color="auto" w:fill="auto"/>
          </w:tcPr>
          <w:p w:rsidR="0058767E" w:rsidRPr="00A32D4E" w:rsidRDefault="0058767E" w:rsidP="00A32D4E">
            <w:pPr>
              <w:jc w:val="both"/>
              <w:rPr>
                <w:rFonts w:ascii="Times New Roman" w:hAnsi="Times New Roman" w:cs="Times New Roman"/>
                <w:sz w:val="20"/>
                <w:szCs w:val="20"/>
              </w:rPr>
            </w:pPr>
            <w:r w:rsidRPr="00A32D4E">
              <w:rPr>
                <w:rFonts w:ascii="Times New Roman" w:hAnsi="Times New Roman" w:cs="Times New Roman"/>
                <w:sz w:val="20"/>
                <w:szCs w:val="20"/>
              </w:rPr>
              <w:t xml:space="preserve">Българи </w:t>
            </w:r>
          </w:p>
        </w:tc>
        <w:tc>
          <w:tcPr>
            <w:tcW w:w="5056" w:type="dxa"/>
            <w:shd w:val="clear" w:color="auto" w:fill="auto"/>
          </w:tcPr>
          <w:p w:rsidR="0058767E" w:rsidRPr="00A32D4E" w:rsidRDefault="0058767E" w:rsidP="00A32D4E">
            <w:pPr>
              <w:jc w:val="both"/>
              <w:rPr>
                <w:rFonts w:ascii="Times New Roman" w:hAnsi="Times New Roman" w:cs="Times New Roman"/>
                <w:sz w:val="20"/>
                <w:szCs w:val="20"/>
                <w:lang w:val="en-US"/>
              </w:rPr>
            </w:pPr>
            <w:r w:rsidRPr="00A32D4E">
              <w:rPr>
                <w:rFonts w:ascii="Times New Roman" w:hAnsi="Times New Roman" w:cs="Times New Roman"/>
                <w:sz w:val="20"/>
                <w:szCs w:val="20"/>
                <w:lang w:val="en-US"/>
              </w:rPr>
              <w:t>62 013</w:t>
            </w:r>
          </w:p>
        </w:tc>
      </w:tr>
      <w:tr w:rsidR="0058767E" w:rsidRPr="00A32D4E" w:rsidTr="007954C6">
        <w:tc>
          <w:tcPr>
            <w:tcW w:w="5056" w:type="dxa"/>
            <w:shd w:val="clear" w:color="auto" w:fill="auto"/>
          </w:tcPr>
          <w:p w:rsidR="0058767E" w:rsidRPr="00A32D4E" w:rsidRDefault="0058767E" w:rsidP="00A32D4E">
            <w:pPr>
              <w:jc w:val="both"/>
              <w:rPr>
                <w:rFonts w:ascii="Times New Roman" w:hAnsi="Times New Roman" w:cs="Times New Roman"/>
                <w:sz w:val="20"/>
                <w:szCs w:val="20"/>
              </w:rPr>
            </w:pPr>
            <w:r w:rsidRPr="00A32D4E">
              <w:rPr>
                <w:rFonts w:ascii="Times New Roman" w:hAnsi="Times New Roman" w:cs="Times New Roman"/>
                <w:sz w:val="20"/>
                <w:szCs w:val="20"/>
              </w:rPr>
              <w:t>Чужденци</w:t>
            </w:r>
          </w:p>
        </w:tc>
        <w:tc>
          <w:tcPr>
            <w:tcW w:w="5056" w:type="dxa"/>
            <w:shd w:val="clear" w:color="auto" w:fill="auto"/>
          </w:tcPr>
          <w:p w:rsidR="0058767E" w:rsidRPr="00A32D4E" w:rsidRDefault="0058767E" w:rsidP="00A32D4E">
            <w:pPr>
              <w:jc w:val="both"/>
              <w:rPr>
                <w:rFonts w:ascii="Times New Roman" w:hAnsi="Times New Roman" w:cs="Times New Roman"/>
                <w:sz w:val="20"/>
                <w:szCs w:val="20"/>
                <w:lang w:val="en-US"/>
              </w:rPr>
            </w:pPr>
            <w:r w:rsidRPr="00A32D4E">
              <w:rPr>
                <w:rFonts w:ascii="Times New Roman" w:hAnsi="Times New Roman" w:cs="Times New Roman"/>
                <w:sz w:val="20"/>
                <w:szCs w:val="20"/>
              </w:rPr>
              <w:t xml:space="preserve">    </w:t>
            </w:r>
            <w:r w:rsidRPr="00A32D4E">
              <w:rPr>
                <w:rFonts w:ascii="Times New Roman" w:hAnsi="Times New Roman" w:cs="Times New Roman"/>
                <w:sz w:val="20"/>
                <w:szCs w:val="20"/>
                <w:lang w:val="en-US"/>
              </w:rPr>
              <w:t>726</w:t>
            </w:r>
          </w:p>
        </w:tc>
      </w:tr>
      <w:tr w:rsidR="0058767E" w:rsidRPr="00A32D4E" w:rsidTr="007954C6">
        <w:tc>
          <w:tcPr>
            <w:tcW w:w="5056" w:type="dxa"/>
            <w:shd w:val="clear" w:color="auto" w:fill="auto"/>
          </w:tcPr>
          <w:p w:rsidR="0058767E" w:rsidRPr="00A32D4E" w:rsidRDefault="0058767E" w:rsidP="00A32D4E">
            <w:pPr>
              <w:jc w:val="both"/>
              <w:rPr>
                <w:rFonts w:ascii="Times New Roman" w:hAnsi="Times New Roman" w:cs="Times New Roman"/>
                <w:b/>
                <w:sz w:val="20"/>
                <w:szCs w:val="20"/>
              </w:rPr>
            </w:pPr>
            <w:r w:rsidRPr="00A32D4E">
              <w:rPr>
                <w:rFonts w:ascii="Times New Roman" w:hAnsi="Times New Roman" w:cs="Times New Roman"/>
                <w:b/>
                <w:sz w:val="20"/>
                <w:szCs w:val="20"/>
              </w:rPr>
              <w:t>ОБЩО</w:t>
            </w:r>
          </w:p>
        </w:tc>
        <w:tc>
          <w:tcPr>
            <w:tcW w:w="5056" w:type="dxa"/>
            <w:shd w:val="clear" w:color="auto" w:fill="auto"/>
          </w:tcPr>
          <w:p w:rsidR="0058767E" w:rsidRPr="00A32D4E" w:rsidRDefault="0058767E" w:rsidP="00A32D4E">
            <w:pPr>
              <w:jc w:val="both"/>
              <w:rPr>
                <w:rFonts w:ascii="Times New Roman" w:hAnsi="Times New Roman" w:cs="Times New Roman"/>
                <w:sz w:val="20"/>
                <w:szCs w:val="20"/>
                <w:lang w:val="en-US"/>
              </w:rPr>
            </w:pPr>
            <w:r w:rsidRPr="00A32D4E">
              <w:rPr>
                <w:rFonts w:ascii="Times New Roman" w:hAnsi="Times New Roman" w:cs="Times New Roman"/>
                <w:sz w:val="20"/>
                <w:szCs w:val="20"/>
                <w:lang w:val="en-US"/>
              </w:rPr>
              <w:t>62 739</w:t>
            </w:r>
          </w:p>
        </w:tc>
      </w:tr>
    </w:tbl>
    <w:p w:rsidR="00C23C7E" w:rsidRPr="00A32D4E" w:rsidRDefault="0058767E" w:rsidP="00A32D4E">
      <w:pPr>
        <w:jc w:val="both"/>
        <w:rPr>
          <w:rFonts w:ascii="Times New Roman" w:hAnsi="Times New Roman" w:cs="Times New Roman"/>
          <w:sz w:val="16"/>
          <w:szCs w:val="16"/>
        </w:rPr>
      </w:pPr>
      <w:r w:rsidRPr="00A32D4E">
        <w:rPr>
          <w:rFonts w:ascii="Times New Roman" w:hAnsi="Times New Roman" w:cs="Times New Roman"/>
          <w:sz w:val="16"/>
          <w:szCs w:val="16"/>
          <w:u w:val="single"/>
        </w:rPr>
        <w:t xml:space="preserve">Таблица </w:t>
      </w:r>
      <w:r w:rsidR="00E00E18" w:rsidRPr="00A32D4E">
        <w:rPr>
          <w:rFonts w:ascii="Times New Roman" w:hAnsi="Times New Roman" w:cs="Times New Roman"/>
          <w:sz w:val="16"/>
          <w:szCs w:val="16"/>
          <w:u w:val="single"/>
        </w:rPr>
        <w:t>4</w:t>
      </w:r>
      <w:r w:rsidRPr="00A32D4E">
        <w:rPr>
          <w:rFonts w:ascii="Times New Roman" w:hAnsi="Times New Roman" w:cs="Times New Roman"/>
          <w:sz w:val="16"/>
          <w:szCs w:val="16"/>
          <w:u w:val="single"/>
        </w:rPr>
        <w:t xml:space="preserve"> </w:t>
      </w:r>
      <w:r w:rsidRPr="00A32D4E">
        <w:rPr>
          <w:rFonts w:ascii="Times New Roman" w:hAnsi="Times New Roman" w:cs="Times New Roman"/>
          <w:sz w:val="16"/>
          <w:szCs w:val="16"/>
        </w:rPr>
        <w:t>По данни на</w:t>
      </w:r>
      <w:r w:rsidRPr="00A32D4E">
        <w:rPr>
          <w:rFonts w:ascii="Times New Roman" w:hAnsi="Times New Roman" w:cs="Times New Roman"/>
          <w:sz w:val="16"/>
          <w:szCs w:val="16"/>
          <w:lang w:val="en-US"/>
        </w:rPr>
        <w:t xml:space="preserve"> </w:t>
      </w:r>
      <w:r w:rsidRPr="00A32D4E">
        <w:rPr>
          <w:rFonts w:ascii="Times New Roman" w:hAnsi="Times New Roman" w:cs="Times New Roman"/>
          <w:sz w:val="16"/>
          <w:szCs w:val="16"/>
        </w:rPr>
        <w:t xml:space="preserve">Единната система за туристическа информация (EСТИ) </w:t>
      </w:r>
    </w:p>
    <w:p w:rsidR="00C23C7E" w:rsidRPr="00A32D4E" w:rsidRDefault="00C23C7E" w:rsidP="00A32D4E">
      <w:pPr>
        <w:jc w:val="both"/>
        <w:rPr>
          <w:rFonts w:ascii="Times New Roman" w:hAnsi="Times New Roman" w:cs="Times New Roman"/>
          <w:b/>
          <w:sz w:val="20"/>
          <w:szCs w:val="20"/>
          <w:highlight w:val="yellow"/>
        </w:rPr>
      </w:pPr>
    </w:p>
    <w:p w:rsidR="00C23C7E" w:rsidRPr="00A32D4E" w:rsidRDefault="00C23C7E" w:rsidP="00A32D4E">
      <w:pPr>
        <w:jc w:val="both"/>
        <w:rPr>
          <w:rFonts w:ascii="Times New Roman" w:hAnsi="Times New Roman" w:cs="Times New Roman"/>
          <w:b/>
          <w:sz w:val="20"/>
          <w:szCs w:val="20"/>
          <w:highlight w:val="yellow"/>
        </w:rPr>
      </w:pPr>
    </w:p>
    <w:p w:rsidR="00C23C7E" w:rsidRPr="00A32D4E" w:rsidRDefault="00C23C7E" w:rsidP="00A32D4E">
      <w:pPr>
        <w:jc w:val="both"/>
        <w:rPr>
          <w:rFonts w:ascii="Times New Roman" w:hAnsi="Times New Roman" w:cs="Times New Roman"/>
          <w:b/>
          <w:sz w:val="20"/>
          <w:szCs w:val="20"/>
          <w:highlight w:val="yellow"/>
        </w:rPr>
      </w:pPr>
    </w:p>
    <w:p w:rsidR="0058767E" w:rsidRPr="00A32D4E" w:rsidRDefault="0058767E" w:rsidP="00A32D4E">
      <w:pPr>
        <w:jc w:val="both"/>
        <w:rPr>
          <w:rFonts w:ascii="Times New Roman" w:hAnsi="Times New Roman" w:cs="Times New Roman"/>
          <w:b/>
          <w:sz w:val="24"/>
          <w:szCs w:val="24"/>
        </w:rPr>
      </w:pPr>
      <w:r w:rsidRPr="00A32D4E">
        <w:rPr>
          <w:rFonts w:ascii="Times New Roman" w:hAnsi="Times New Roman" w:cs="Times New Roman"/>
          <w:b/>
          <w:sz w:val="20"/>
          <w:szCs w:val="20"/>
        </w:rPr>
        <w:t>Брой пренощували лица по гражданство през 202</w:t>
      </w:r>
      <w:r w:rsidRPr="00A32D4E">
        <w:rPr>
          <w:rFonts w:ascii="Times New Roman" w:hAnsi="Times New Roman" w:cs="Times New Roman"/>
          <w:b/>
          <w:sz w:val="20"/>
          <w:szCs w:val="20"/>
          <w:lang w:val="en-US"/>
        </w:rPr>
        <w:t>4</w:t>
      </w:r>
      <w:r w:rsidRPr="00A32D4E">
        <w:rPr>
          <w:rFonts w:ascii="Times New Roman" w:hAnsi="Times New Roman" w:cs="Times New Roman"/>
          <w:b/>
          <w:sz w:val="20"/>
          <w:szCs w:val="20"/>
        </w:rPr>
        <w:t>година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7"/>
        <w:gridCol w:w="4691"/>
      </w:tblGrid>
      <w:tr w:rsidR="0058767E" w:rsidRPr="00A32D4E" w:rsidTr="007954C6">
        <w:tc>
          <w:tcPr>
            <w:tcW w:w="5056" w:type="dxa"/>
            <w:shd w:val="clear" w:color="auto" w:fill="auto"/>
          </w:tcPr>
          <w:p w:rsidR="0058767E" w:rsidRPr="00A32D4E" w:rsidRDefault="0058767E" w:rsidP="00A32D4E">
            <w:pPr>
              <w:jc w:val="both"/>
              <w:rPr>
                <w:rFonts w:ascii="Times New Roman" w:hAnsi="Times New Roman" w:cs="Times New Roman"/>
                <w:sz w:val="20"/>
                <w:szCs w:val="20"/>
              </w:rPr>
            </w:pPr>
            <w:r w:rsidRPr="00A32D4E">
              <w:rPr>
                <w:rFonts w:ascii="Times New Roman" w:hAnsi="Times New Roman" w:cs="Times New Roman"/>
                <w:sz w:val="20"/>
                <w:szCs w:val="20"/>
              </w:rPr>
              <w:t xml:space="preserve">Българи </w:t>
            </w:r>
          </w:p>
        </w:tc>
        <w:tc>
          <w:tcPr>
            <w:tcW w:w="5056" w:type="dxa"/>
            <w:shd w:val="clear" w:color="auto" w:fill="auto"/>
          </w:tcPr>
          <w:p w:rsidR="0058767E" w:rsidRPr="00A32D4E" w:rsidRDefault="0058767E" w:rsidP="00A32D4E">
            <w:pPr>
              <w:jc w:val="both"/>
              <w:rPr>
                <w:rFonts w:ascii="Times New Roman" w:hAnsi="Times New Roman" w:cs="Times New Roman"/>
                <w:sz w:val="20"/>
                <w:szCs w:val="20"/>
                <w:lang w:val="en-US"/>
              </w:rPr>
            </w:pPr>
            <w:r w:rsidRPr="00A32D4E">
              <w:rPr>
                <w:rFonts w:ascii="Times New Roman" w:hAnsi="Times New Roman" w:cs="Times New Roman"/>
                <w:sz w:val="20"/>
                <w:szCs w:val="20"/>
                <w:lang w:val="en-US"/>
              </w:rPr>
              <w:t>6 284</w:t>
            </w:r>
          </w:p>
        </w:tc>
      </w:tr>
      <w:tr w:rsidR="0058767E" w:rsidRPr="00A32D4E" w:rsidTr="007954C6">
        <w:tc>
          <w:tcPr>
            <w:tcW w:w="5056" w:type="dxa"/>
            <w:shd w:val="clear" w:color="auto" w:fill="auto"/>
          </w:tcPr>
          <w:p w:rsidR="0058767E" w:rsidRPr="00A32D4E" w:rsidRDefault="0058767E" w:rsidP="00A32D4E">
            <w:pPr>
              <w:jc w:val="both"/>
              <w:rPr>
                <w:rFonts w:ascii="Times New Roman" w:hAnsi="Times New Roman" w:cs="Times New Roman"/>
                <w:sz w:val="20"/>
                <w:szCs w:val="20"/>
              </w:rPr>
            </w:pPr>
            <w:r w:rsidRPr="00A32D4E">
              <w:rPr>
                <w:rFonts w:ascii="Times New Roman" w:hAnsi="Times New Roman" w:cs="Times New Roman"/>
                <w:sz w:val="20"/>
                <w:szCs w:val="20"/>
              </w:rPr>
              <w:t>Чужденци</w:t>
            </w:r>
          </w:p>
        </w:tc>
        <w:tc>
          <w:tcPr>
            <w:tcW w:w="5056" w:type="dxa"/>
            <w:shd w:val="clear" w:color="auto" w:fill="auto"/>
          </w:tcPr>
          <w:p w:rsidR="0058767E" w:rsidRPr="00A32D4E" w:rsidRDefault="0058767E" w:rsidP="00A32D4E">
            <w:pPr>
              <w:jc w:val="both"/>
              <w:rPr>
                <w:rFonts w:ascii="Times New Roman" w:hAnsi="Times New Roman" w:cs="Times New Roman"/>
                <w:sz w:val="20"/>
                <w:szCs w:val="20"/>
                <w:lang w:val="en-US"/>
              </w:rPr>
            </w:pPr>
            <w:r w:rsidRPr="00A32D4E">
              <w:rPr>
                <w:rFonts w:ascii="Times New Roman" w:hAnsi="Times New Roman" w:cs="Times New Roman"/>
                <w:sz w:val="20"/>
                <w:szCs w:val="20"/>
                <w:lang w:val="en-US"/>
              </w:rPr>
              <w:t xml:space="preserve">   280</w:t>
            </w:r>
          </w:p>
        </w:tc>
      </w:tr>
      <w:tr w:rsidR="0058767E" w:rsidRPr="00A32D4E" w:rsidTr="007954C6">
        <w:tc>
          <w:tcPr>
            <w:tcW w:w="5056" w:type="dxa"/>
            <w:shd w:val="clear" w:color="auto" w:fill="auto"/>
          </w:tcPr>
          <w:p w:rsidR="0058767E" w:rsidRPr="00A32D4E" w:rsidRDefault="0058767E" w:rsidP="00A32D4E">
            <w:pPr>
              <w:jc w:val="both"/>
              <w:rPr>
                <w:rFonts w:ascii="Times New Roman" w:hAnsi="Times New Roman" w:cs="Times New Roman"/>
                <w:b/>
                <w:sz w:val="20"/>
                <w:szCs w:val="20"/>
              </w:rPr>
            </w:pPr>
            <w:r w:rsidRPr="00A32D4E">
              <w:rPr>
                <w:rFonts w:ascii="Times New Roman" w:hAnsi="Times New Roman" w:cs="Times New Roman"/>
                <w:b/>
                <w:sz w:val="20"/>
                <w:szCs w:val="20"/>
              </w:rPr>
              <w:t>ОБЩО</w:t>
            </w:r>
          </w:p>
        </w:tc>
        <w:tc>
          <w:tcPr>
            <w:tcW w:w="5056" w:type="dxa"/>
            <w:shd w:val="clear" w:color="auto" w:fill="auto"/>
          </w:tcPr>
          <w:p w:rsidR="0058767E" w:rsidRPr="00A32D4E" w:rsidRDefault="0058767E" w:rsidP="00A32D4E">
            <w:pPr>
              <w:jc w:val="both"/>
              <w:rPr>
                <w:rFonts w:ascii="Times New Roman" w:hAnsi="Times New Roman" w:cs="Times New Roman"/>
                <w:sz w:val="20"/>
                <w:szCs w:val="20"/>
                <w:lang w:val="en-US"/>
              </w:rPr>
            </w:pPr>
            <w:r w:rsidRPr="00A32D4E">
              <w:rPr>
                <w:rFonts w:ascii="Times New Roman" w:hAnsi="Times New Roman" w:cs="Times New Roman"/>
                <w:sz w:val="20"/>
                <w:szCs w:val="20"/>
                <w:lang w:val="en-US"/>
              </w:rPr>
              <w:t>6 564</w:t>
            </w:r>
          </w:p>
        </w:tc>
      </w:tr>
    </w:tbl>
    <w:p w:rsidR="0058767E" w:rsidRPr="00A32D4E" w:rsidRDefault="0058767E" w:rsidP="00A32D4E">
      <w:pPr>
        <w:jc w:val="both"/>
        <w:rPr>
          <w:rFonts w:ascii="Times New Roman" w:hAnsi="Times New Roman" w:cs="Times New Roman"/>
          <w:bCs/>
          <w:sz w:val="24"/>
          <w:szCs w:val="24"/>
          <w:lang w:eastAsia="bg-BG"/>
        </w:rPr>
      </w:pPr>
      <w:r w:rsidRPr="00A32D4E">
        <w:rPr>
          <w:rFonts w:ascii="Times New Roman" w:hAnsi="Times New Roman" w:cs="Times New Roman"/>
          <w:sz w:val="16"/>
          <w:szCs w:val="16"/>
          <w:u w:val="single"/>
        </w:rPr>
        <w:t xml:space="preserve">Таблица </w:t>
      </w:r>
      <w:r w:rsidR="00E00E18" w:rsidRPr="00A32D4E">
        <w:rPr>
          <w:rFonts w:ascii="Times New Roman" w:hAnsi="Times New Roman" w:cs="Times New Roman"/>
          <w:sz w:val="16"/>
          <w:szCs w:val="16"/>
          <w:u w:val="single"/>
        </w:rPr>
        <w:t>5</w:t>
      </w:r>
      <w:r w:rsidRPr="00A32D4E">
        <w:rPr>
          <w:rFonts w:ascii="Times New Roman" w:hAnsi="Times New Roman" w:cs="Times New Roman"/>
          <w:sz w:val="16"/>
          <w:szCs w:val="16"/>
          <w:u w:val="single"/>
        </w:rPr>
        <w:t xml:space="preserve"> </w:t>
      </w:r>
      <w:r w:rsidRPr="00A32D4E">
        <w:rPr>
          <w:rFonts w:ascii="Times New Roman" w:hAnsi="Times New Roman" w:cs="Times New Roman"/>
          <w:sz w:val="16"/>
          <w:szCs w:val="16"/>
        </w:rPr>
        <w:t>По данни на</w:t>
      </w:r>
      <w:r w:rsidRPr="00A32D4E">
        <w:rPr>
          <w:rFonts w:ascii="Times New Roman" w:hAnsi="Times New Roman" w:cs="Times New Roman"/>
          <w:sz w:val="16"/>
          <w:szCs w:val="16"/>
          <w:lang w:val="en-US"/>
        </w:rPr>
        <w:t xml:space="preserve"> </w:t>
      </w:r>
      <w:r w:rsidRPr="00A32D4E">
        <w:rPr>
          <w:rFonts w:ascii="Times New Roman" w:hAnsi="Times New Roman" w:cs="Times New Roman"/>
          <w:sz w:val="16"/>
          <w:szCs w:val="16"/>
        </w:rPr>
        <w:t>Единната система за туристическа информация (EСТИ)</w:t>
      </w:r>
    </w:p>
    <w:p w:rsidR="0058767E" w:rsidRPr="00A32D4E" w:rsidRDefault="0058767E" w:rsidP="00A32D4E">
      <w:pPr>
        <w:ind w:firstLine="340"/>
        <w:jc w:val="both"/>
        <w:rPr>
          <w:rFonts w:ascii="Times New Roman" w:hAnsi="Times New Roman" w:cs="Times New Roman"/>
          <w:bCs/>
          <w:sz w:val="24"/>
          <w:szCs w:val="24"/>
          <w:lang w:eastAsia="bg-BG"/>
        </w:rPr>
      </w:pPr>
      <w:r w:rsidRPr="00A32D4E">
        <w:rPr>
          <w:rFonts w:ascii="Times New Roman" w:hAnsi="Times New Roman" w:cs="Times New Roman"/>
          <w:bCs/>
          <w:sz w:val="24"/>
          <w:szCs w:val="24"/>
          <w:lang w:eastAsia="bg-BG"/>
        </w:rPr>
        <w:t>През изминалата година в община Елхово се отчита ръст на реализирани приходи от туристическа дейност, както и приходите от туристически данък / със 1322.лв. повече спрямо 2023г./.Отбелязаният ръст на тези показатели се дължи основно на непланирано  увеличение на нощувките в града, свързани със охраната на Българо-Турската граница с цел овладяване на бежанската криза, както и на извършени проверки от служители на отдела на местата, предоставящи нощувки.</w:t>
      </w:r>
    </w:p>
    <w:p w:rsidR="0058767E" w:rsidRPr="00A32D4E" w:rsidRDefault="0058767E" w:rsidP="00A32D4E">
      <w:pPr>
        <w:ind w:firstLine="340"/>
        <w:jc w:val="both"/>
        <w:rPr>
          <w:rFonts w:ascii="Times New Roman" w:hAnsi="Times New Roman" w:cs="Times New Roman"/>
          <w:bCs/>
          <w:sz w:val="24"/>
          <w:szCs w:val="24"/>
          <w:lang w:eastAsia="bg-BG"/>
        </w:rPr>
      </w:pPr>
      <w:r w:rsidRPr="00A32D4E">
        <w:rPr>
          <w:rFonts w:ascii="Times New Roman" w:hAnsi="Times New Roman" w:cs="Times New Roman"/>
          <w:bCs/>
          <w:sz w:val="24"/>
          <w:szCs w:val="24"/>
          <w:lang w:eastAsia="bg-BG"/>
        </w:rPr>
        <w:t xml:space="preserve">Наблюдава се значителна разлика в процента на пренощувалите българи спрямо този на чужденците. Посочените данни в таблицата показват, че средната обща продължителност на престоя в дни за периода от 2019 – 2024г.  няма устойчив характер, което също се обяснява с реализираните нощувки и престоя на командированите служители на Българо-Турската граница. Ако този фактор не се отчита може да се заключи, че средната продължителност на престоя на туристите в община Елхово ще бъде по-кратък.  </w:t>
      </w:r>
    </w:p>
    <w:p w:rsidR="008478B0" w:rsidRPr="00A32D4E" w:rsidRDefault="0058767E" w:rsidP="00A32D4E">
      <w:pPr>
        <w:ind w:firstLine="340"/>
        <w:jc w:val="both"/>
        <w:rPr>
          <w:rFonts w:ascii="Times New Roman" w:hAnsi="Times New Roman" w:cs="Times New Roman"/>
          <w:sz w:val="24"/>
          <w:szCs w:val="24"/>
          <w:lang w:eastAsia="bg-BG"/>
        </w:rPr>
      </w:pPr>
      <w:r w:rsidRPr="00A32D4E">
        <w:rPr>
          <w:rFonts w:ascii="Times New Roman" w:hAnsi="Times New Roman" w:cs="Times New Roman"/>
          <w:bCs/>
          <w:sz w:val="24"/>
          <w:szCs w:val="24"/>
          <w:lang w:eastAsia="bg-BG"/>
        </w:rPr>
        <w:t xml:space="preserve">Етнографско-археологически музей - Елхово отбелязва ръст в  нивата на </w:t>
      </w:r>
      <w:proofErr w:type="spellStart"/>
      <w:r w:rsidRPr="00A32D4E">
        <w:rPr>
          <w:rFonts w:ascii="Times New Roman" w:hAnsi="Times New Roman" w:cs="Times New Roman"/>
          <w:bCs/>
          <w:sz w:val="24"/>
          <w:szCs w:val="24"/>
          <w:lang w:eastAsia="bg-BG"/>
        </w:rPr>
        <w:t>посещаемост</w:t>
      </w:r>
      <w:proofErr w:type="spellEnd"/>
      <w:r w:rsidRPr="00A32D4E">
        <w:rPr>
          <w:rFonts w:ascii="Times New Roman" w:hAnsi="Times New Roman" w:cs="Times New Roman"/>
          <w:bCs/>
          <w:sz w:val="24"/>
          <w:szCs w:val="24"/>
          <w:lang w:eastAsia="bg-BG"/>
        </w:rPr>
        <w:t xml:space="preserve">. Музеят </w:t>
      </w:r>
      <w:r w:rsidR="00C23C7E" w:rsidRPr="00A32D4E">
        <w:rPr>
          <w:rFonts w:ascii="Times New Roman" w:hAnsi="Times New Roman" w:cs="Times New Roman"/>
          <w:bCs/>
          <w:sz w:val="24"/>
          <w:szCs w:val="24"/>
          <w:lang w:eastAsia="bg-BG"/>
        </w:rPr>
        <w:t>е приемал</w:t>
      </w:r>
      <w:r w:rsidRPr="00A32D4E">
        <w:rPr>
          <w:rFonts w:ascii="Times New Roman" w:hAnsi="Times New Roman" w:cs="Times New Roman"/>
          <w:bCs/>
          <w:sz w:val="24"/>
          <w:szCs w:val="24"/>
          <w:lang w:eastAsia="bg-BG"/>
        </w:rPr>
        <w:t xml:space="preserve"> посетители и организирани туристически групи в своите </w:t>
      </w:r>
      <w:r w:rsidR="00C23C7E" w:rsidRPr="00A32D4E">
        <w:rPr>
          <w:rFonts w:ascii="Times New Roman" w:hAnsi="Times New Roman" w:cs="Times New Roman"/>
          <w:bCs/>
          <w:sz w:val="24"/>
          <w:szCs w:val="24"/>
          <w:lang w:eastAsia="bg-BG"/>
        </w:rPr>
        <w:t>три</w:t>
      </w:r>
      <w:r w:rsidRPr="00A32D4E">
        <w:rPr>
          <w:rFonts w:ascii="Times New Roman" w:hAnsi="Times New Roman" w:cs="Times New Roman"/>
          <w:bCs/>
          <w:sz w:val="24"/>
          <w:szCs w:val="24"/>
          <w:lang w:eastAsia="bg-BG"/>
        </w:rPr>
        <w:t xml:space="preserve"> музейни сгради и експозиции: „Етнография“, „Археология“ и постоянна ретроспективна за живота и творчеството на Велко Кънев, включително </w:t>
      </w:r>
      <w:r w:rsidR="00C23C7E" w:rsidRPr="00A32D4E">
        <w:rPr>
          <w:rFonts w:ascii="Times New Roman" w:hAnsi="Times New Roman" w:cs="Times New Roman"/>
          <w:bCs/>
          <w:sz w:val="24"/>
          <w:szCs w:val="24"/>
          <w:lang w:eastAsia="bg-BG"/>
        </w:rPr>
        <w:t xml:space="preserve">в </w:t>
      </w:r>
      <w:r w:rsidRPr="00A32D4E">
        <w:rPr>
          <w:rFonts w:ascii="Times New Roman" w:hAnsi="Times New Roman" w:cs="Times New Roman"/>
          <w:bCs/>
          <w:sz w:val="24"/>
          <w:szCs w:val="24"/>
          <w:lang w:eastAsia="bg-BG"/>
        </w:rPr>
        <w:t xml:space="preserve">почивни и празнични дни. Посещенията са както </w:t>
      </w:r>
      <w:r w:rsidR="00C23C7E" w:rsidRPr="00A32D4E">
        <w:rPr>
          <w:rFonts w:ascii="Times New Roman" w:hAnsi="Times New Roman" w:cs="Times New Roman"/>
          <w:bCs/>
          <w:sz w:val="24"/>
          <w:szCs w:val="24"/>
          <w:lang w:eastAsia="bg-BG"/>
        </w:rPr>
        <w:t>на</w:t>
      </w:r>
      <w:r w:rsidRPr="00A32D4E">
        <w:rPr>
          <w:rFonts w:ascii="Times New Roman" w:hAnsi="Times New Roman" w:cs="Times New Roman"/>
          <w:bCs/>
          <w:sz w:val="24"/>
          <w:szCs w:val="24"/>
          <w:lang w:eastAsia="bg-BG"/>
        </w:rPr>
        <w:t xml:space="preserve"> туристи от други региони на страната и чужбина, така и от местни жители и ученици.</w:t>
      </w:r>
      <w:r w:rsidR="00C23C7E" w:rsidRPr="00A32D4E">
        <w:rPr>
          <w:rFonts w:ascii="Times New Roman" w:hAnsi="Times New Roman" w:cs="Times New Roman"/>
          <w:bCs/>
          <w:sz w:val="24"/>
          <w:szCs w:val="24"/>
          <w:lang w:eastAsia="bg-BG"/>
        </w:rPr>
        <w:t xml:space="preserve"> </w:t>
      </w:r>
      <w:r w:rsidR="008E7A31" w:rsidRPr="00A32D4E">
        <w:rPr>
          <w:rFonts w:ascii="Times New Roman" w:hAnsi="Times New Roman" w:cs="Times New Roman"/>
          <w:sz w:val="24"/>
          <w:szCs w:val="24"/>
          <w:lang w:eastAsia="bg-BG"/>
        </w:rPr>
        <w:t>Продълж</w:t>
      </w:r>
      <w:r w:rsidR="00C23C7E" w:rsidRPr="00A32D4E">
        <w:rPr>
          <w:rFonts w:ascii="Times New Roman" w:hAnsi="Times New Roman" w:cs="Times New Roman"/>
          <w:sz w:val="24"/>
          <w:szCs w:val="24"/>
          <w:lang w:eastAsia="bg-BG"/>
        </w:rPr>
        <w:t xml:space="preserve">ават </w:t>
      </w:r>
      <w:r w:rsidR="008E7A31" w:rsidRPr="00A32D4E">
        <w:rPr>
          <w:rFonts w:ascii="Times New Roman" w:hAnsi="Times New Roman" w:cs="Times New Roman"/>
          <w:sz w:val="24"/>
          <w:szCs w:val="24"/>
          <w:lang w:eastAsia="bg-BG"/>
        </w:rPr>
        <w:t xml:space="preserve">археологическите проучвания на територията на общините и Елхово и Тополовград, съвместно с екипи на Археологическа експедиция „Странджа” на Даниела </w:t>
      </w:r>
      <w:proofErr w:type="spellStart"/>
      <w:r w:rsidR="008E7A31" w:rsidRPr="00A32D4E">
        <w:rPr>
          <w:rFonts w:ascii="Times New Roman" w:hAnsi="Times New Roman" w:cs="Times New Roman"/>
          <w:sz w:val="24"/>
          <w:szCs w:val="24"/>
          <w:lang w:eastAsia="bg-BG"/>
        </w:rPr>
        <w:t>Агре</w:t>
      </w:r>
      <w:proofErr w:type="spellEnd"/>
      <w:r w:rsidR="008E7A31" w:rsidRPr="00A32D4E">
        <w:rPr>
          <w:rFonts w:ascii="Times New Roman" w:hAnsi="Times New Roman" w:cs="Times New Roman"/>
          <w:sz w:val="24"/>
          <w:szCs w:val="24"/>
          <w:lang w:eastAsia="bg-BG"/>
        </w:rPr>
        <w:t xml:space="preserve"> от НАИМ – БАН и Етнографско-археологически музей – Елхово. Археологическите проучвания и разкопки са основата на бъдещото развитие на културно-историческия туризъм в района.</w:t>
      </w:r>
    </w:p>
    <w:p w:rsidR="00C23C7E" w:rsidRPr="00A32D4E" w:rsidRDefault="00C23C7E" w:rsidP="00A32D4E">
      <w:pPr>
        <w:ind w:firstLine="340"/>
        <w:jc w:val="both"/>
        <w:rPr>
          <w:rFonts w:ascii="Times New Roman" w:hAnsi="Times New Roman" w:cs="Times New Roman"/>
          <w:b/>
          <w:sz w:val="24"/>
          <w:szCs w:val="24"/>
          <w:u w:val="single"/>
          <w:lang w:eastAsia="bg-BG"/>
        </w:rPr>
      </w:pPr>
      <w:r w:rsidRPr="00A32D4E">
        <w:rPr>
          <w:rFonts w:ascii="Times New Roman" w:hAnsi="Times New Roman" w:cs="Times New Roman"/>
          <w:b/>
          <w:sz w:val="24"/>
          <w:szCs w:val="24"/>
          <w:u w:val="single"/>
          <w:lang w:eastAsia="bg-BG"/>
        </w:rPr>
        <w:t>Социални дейности</w:t>
      </w:r>
    </w:p>
    <w:p w:rsidR="00C23C7E" w:rsidRPr="00A32D4E" w:rsidRDefault="00C23C7E" w:rsidP="00A32D4E">
      <w:pPr>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В </w:t>
      </w:r>
      <w:proofErr w:type="spellStart"/>
      <w:r w:rsidRPr="00A32D4E">
        <w:rPr>
          <w:rFonts w:ascii="Times New Roman" w:hAnsi="Times New Roman" w:cs="Times New Roman"/>
          <w:sz w:val="24"/>
          <w:szCs w:val="24"/>
          <w:lang w:val="en-US" w:eastAsia="bg-BG"/>
        </w:rPr>
        <w:t>сферата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социалните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услуги</w:t>
      </w:r>
      <w:proofErr w:type="spellEnd"/>
      <w:r w:rsidRPr="00A32D4E">
        <w:rPr>
          <w:rFonts w:ascii="Times New Roman" w:hAnsi="Times New Roman" w:cs="Times New Roman"/>
          <w:sz w:val="24"/>
          <w:szCs w:val="24"/>
          <w:lang w:val="en-US" w:eastAsia="bg-BG"/>
        </w:rPr>
        <w:t xml:space="preserve"> </w:t>
      </w:r>
      <w:r w:rsidRPr="00A32D4E">
        <w:rPr>
          <w:rFonts w:ascii="Times New Roman" w:hAnsi="Times New Roman" w:cs="Times New Roman"/>
          <w:sz w:val="24"/>
          <w:szCs w:val="24"/>
          <w:lang w:eastAsia="bg-BG"/>
        </w:rPr>
        <w:t>Община Елхово</w:t>
      </w:r>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стреми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да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подобри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качеството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живот</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своите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граждани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като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фокус</w:t>
      </w:r>
      <w:r w:rsidRPr="00A32D4E">
        <w:rPr>
          <w:rFonts w:ascii="Times New Roman" w:hAnsi="Times New Roman" w:cs="Times New Roman"/>
          <w:sz w:val="24"/>
          <w:szCs w:val="24"/>
          <w:lang w:eastAsia="bg-BG"/>
        </w:rPr>
        <w:t>ът</w:t>
      </w:r>
      <w:proofErr w:type="spellEnd"/>
      <w:r w:rsidRPr="00A32D4E">
        <w:rPr>
          <w:rFonts w:ascii="Times New Roman" w:hAnsi="Times New Roman" w:cs="Times New Roman"/>
          <w:sz w:val="24"/>
          <w:szCs w:val="24"/>
          <w:lang w:val="en-US" w:eastAsia="bg-BG"/>
        </w:rPr>
        <w:t xml:space="preserve"> е </w:t>
      </w:r>
      <w:proofErr w:type="spellStart"/>
      <w:r w:rsidRPr="00A32D4E">
        <w:rPr>
          <w:rFonts w:ascii="Times New Roman" w:hAnsi="Times New Roman" w:cs="Times New Roman"/>
          <w:sz w:val="24"/>
          <w:szCs w:val="24"/>
          <w:lang w:val="en-US" w:eastAsia="bg-BG"/>
        </w:rPr>
        <w:t>насочен</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основно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върху</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уязвимите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групи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като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възрастни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хора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хора</w:t>
      </w:r>
      <w:proofErr w:type="spellEnd"/>
      <w:r w:rsidRPr="00A32D4E">
        <w:rPr>
          <w:rFonts w:ascii="Times New Roman" w:hAnsi="Times New Roman" w:cs="Times New Roman"/>
          <w:sz w:val="24"/>
          <w:szCs w:val="24"/>
          <w:lang w:val="en-US" w:eastAsia="bg-BG"/>
        </w:rPr>
        <w:t xml:space="preserve"> с </w:t>
      </w:r>
      <w:proofErr w:type="spellStart"/>
      <w:r w:rsidRPr="00A32D4E">
        <w:rPr>
          <w:rFonts w:ascii="Times New Roman" w:hAnsi="Times New Roman" w:cs="Times New Roman"/>
          <w:sz w:val="24"/>
          <w:szCs w:val="24"/>
          <w:lang w:val="en-US" w:eastAsia="bg-BG"/>
        </w:rPr>
        <w:t>увреждания</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деца</w:t>
      </w:r>
      <w:proofErr w:type="spellEnd"/>
      <w:r w:rsidRPr="00A32D4E">
        <w:rPr>
          <w:rFonts w:ascii="Times New Roman" w:hAnsi="Times New Roman" w:cs="Times New Roman"/>
          <w:sz w:val="24"/>
          <w:szCs w:val="24"/>
          <w:lang w:val="en-US" w:eastAsia="bg-BG"/>
        </w:rPr>
        <w:t xml:space="preserve"> и </w:t>
      </w:r>
      <w:proofErr w:type="spellStart"/>
      <w:r w:rsidRPr="00A32D4E">
        <w:rPr>
          <w:rFonts w:ascii="Times New Roman" w:hAnsi="Times New Roman" w:cs="Times New Roman"/>
          <w:sz w:val="24"/>
          <w:szCs w:val="24"/>
          <w:lang w:val="en-US" w:eastAsia="bg-BG"/>
        </w:rPr>
        <w:t>семейства</w:t>
      </w:r>
      <w:proofErr w:type="spellEnd"/>
      <w:r w:rsidRPr="00A32D4E">
        <w:rPr>
          <w:rFonts w:ascii="Times New Roman" w:hAnsi="Times New Roman" w:cs="Times New Roman"/>
          <w:sz w:val="24"/>
          <w:szCs w:val="24"/>
          <w:lang w:val="en-US" w:eastAsia="bg-BG"/>
        </w:rPr>
        <w:t xml:space="preserve"> в </w:t>
      </w:r>
      <w:proofErr w:type="spellStart"/>
      <w:r w:rsidRPr="00A32D4E">
        <w:rPr>
          <w:rFonts w:ascii="Times New Roman" w:hAnsi="Times New Roman" w:cs="Times New Roman"/>
          <w:sz w:val="24"/>
          <w:szCs w:val="24"/>
          <w:lang w:val="en-US" w:eastAsia="bg-BG"/>
        </w:rPr>
        <w:t>неравностойно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положение</w:t>
      </w:r>
      <w:proofErr w:type="spellEnd"/>
      <w:r w:rsidRPr="00A32D4E">
        <w:rPr>
          <w:rFonts w:ascii="Times New Roman" w:hAnsi="Times New Roman" w:cs="Times New Roman"/>
          <w:sz w:val="24"/>
          <w:szCs w:val="24"/>
          <w:lang w:val="en-US" w:eastAsia="bg-BG"/>
        </w:rPr>
        <w:t xml:space="preserve">. </w:t>
      </w:r>
      <w:proofErr w:type="gramStart"/>
      <w:r w:rsidRPr="00A32D4E">
        <w:rPr>
          <w:rFonts w:ascii="Times New Roman" w:hAnsi="Times New Roman" w:cs="Times New Roman"/>
          <w:sz w:val="24"/>
          <w:szCs w:val="24"/>
          <w:lang w:val="en-US" w:eastAsia="bg-BG"/>
        </w:rPr>
        <w:t xml:space="preserve">С </w:t>
      </w:r>
      <w:proofErr w:type="spellStart"/>
      <w:r w:rsidRPr="00A32D4E">
        <w:rPr>
          <w:rFonts w:ascii="Times New Roman" w:hAnsi="Times New Roman" w:cs="Times New Roman"/>
          <w:sz w:val="24"/>
          <w:szCs w:val="24"/>
          <w:lang w:val="en-US" w:eastAsia="bg-BG"/>
        </w:rPr>
        <w:t>цел</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подобряване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услугите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ежемесечно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правят</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запитвания</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към</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потребителите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под</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формата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анкети</w:t>
      </w:r>
      <w:proofErr w:type="spellEnd"/>
      <w:r w:rsidRPr="00A32D4E">
        <w:rPr>
          <w:rFonts w:ascii="Times New Roman" w:hAnsi="Times New Roman" w:cs="Times New Roman"/>
          <w:sz w:val="24"/>
          <w:szCs w:val="24"/>
          <w:lang w:val="en-US" w:eastAsia="bg-BG"/>
        </w:rPr>
        <w:t>.</w:t>
      </w:r>
      <w:proofErr w:type="gramEnd"/>
      <w:r w:rsidRPr="00A32D4E">
        <w:rPr>
          <w:rFonts w:ascii="Times New Roman" w:hAnsi="Times New Roman" w:cs="Times New Roman"/>
          <w:sz w:val="24"/>
          <w:szCs w:val="24"/>
          <w:lang w:val="en-US" w:eastAsia="bg-BG"/>
        </w:rPr>
        <w:t xml:space="preserve"> </w:t>
      </w:r>
      <w:proofErr w:type="spellStart"/>
      <w:proofErr w:type="gramStart"/>
      <w:r w:rsidRPr="00A32D4E">
        <w:rPr>
          <w:rFonts w:ascii="Times New Roman" w:hAnsi="Times New Roman" w:cs="Times New Roman"/>
          <w:sz w:val="24"/>
          <w:szCs w:val="24"/>
          <w:lang w:val="en-US" w:eastAsia="bg-BG"/>
        </w:rPr>
        <w:t>Социалните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услуги</w:t>
      </w:r>
      <w:proofErr w:type="spellEnd"/>
      <w:r w:rsidRPr="00A32D4E">
        <w:rPr>
          <w:rFonts w:ascii="Times New Roman" w:hAnsi="Times New Roman" w:cs="Times New Roman"/>
          <w:sz w:val="24"/>
          <w:szCs w:val="24"/>
          <w:lang w:eastAsia="bg-BG"/>
        </w:rPr>
        <w:t>,</w:t>
      </w:r>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предлагани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от</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община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Елхово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финансират</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както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от</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държавния</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бюджет</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собствени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средства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общината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така</w:t>
      </w:r>
      <w:proofErr w:type="spellEnd"/>
      <w:r w:rsidRPr="00A32D4E">
        <w:rPr>
          <w:rFonts w:ascii="Times New Roman" w:hAnsi="Times New Roman" w:cs="Times New Roman"/>
          <w:sz w:val="24"/>
          <w:szCs w:val="24"/>
          <w:lang w:val="en-US" w:eastAsia="bg-BG"/>
        </w:rPr>
        <w:t xml:space="preserve"> и </w:t>
      </w:r>
      <w:proofErr w:type="spellStart"/>
      <w:r w:rsidRPr="00A32D4E">
        <w:rPr>
          <w:rFonts w:ascii="Times New Roman" w:hAnsi="Times New Roman" w:cs="Times New Roman"/>
          <w:sz w:val="24"/>
          <w:szCs w:val="24"/>
          <w:lang w:val="en-US" w:eastAsia="bg-BG"/>
        </w:rPr>
        <w:t>от</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европейски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фондове</w:t>
      </w:r>
      <w:proofErr w:type="spellEnd"/>
      <w:r w:rsidRPr="00A32D4E">
        <w:rPr>
          <w:rFonts w:ascii="Times New Roman" w:hAnsi="Times New Roman" w:cs="Times New Roman"/>
          <w:sz w:val="24"/>
          <w:szCs w:val="24"/>
          <w:lang w:val="en-US" w:eastAsia="bg-BG"/>
        </w:rPr>
        <w:t xml:space="preserve"> и </w:t>
      </w:r>
      <w:proofErr w:type="spellStart"/>
      <w:r w:rsidRPr="00A32D4E">
        <w:rPr>
          <w:rFonts w:ascii="Times New Roman" w:hAnsi="Times New Roman" w:cs="Times New Roman"/>
          <w:sz w:val="24"/>
          <w:szCs w:val="24"/>
          <w:lang w:val="en-US" w:eastAsia="bg-BG"/>
        </w:rPr>
        <w:t>други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източници</w:t>
      </w:r>
      <w:proofErr w:type="spellEnd"/>
      <w:r w:rsidRPr="00A32D4E">
        <w:rPr>
          <w:rFonts w:ascii="Times New Roman" w:hAnsi="Times New Roman" w:cs="Times New Roman"/>
          <w:sz w:val="24"/>
          <w:szCs w:val="24"/>
          <w:lang w:val="en-US" w:eastAsia="bg-BG"/>
        </w:rPr>
        <w:t>.</w:t>
      </w:r>
      <w:proofErr w:type="gramEnd"/>
      <w:r w:rsidRPr="00A32D4E">
        <w:rPr>
          <w:rFonts w:ascii="Times New Roman" w:hAnsi="Times New Roman" w:cs="Times New Roman"/>
          <w:sz w:val="24"/>
          <w:szCs w:val="24"/>
          <w:lang w:val="en-US" w:eastAsia="bg-BG"/>
        </w:rPr>
        <w:t xml:space="preserve"> </w:t>
      </w:r>
      <w:proofErr w:type="spellStart"/>
      <w:proofErr w:type="gramStart"/>
      <w:r w:rsidRPr="00A32D4E">
        <w:rPr>
          <w:rFonts w:ascii="Times New Roman" w:hAnsi="Times New Roman" w:cs="Times New Roman"/>
          <w:sz w:val="24"/>
          <w:szCs w:val="24"/>
          <w:lang w:val="en-US" w:eastAsia="bg-BG"/>
        </w:rPr>
        <w:t>Целта</w:t>
      </w:r>
      <w:proofErr w:type="spellEnd"/>
      <w:r w:rsidRPr="00A32D4E">
        <w:rPr>
          <w:rFonts w:ascii="Times New Roman" w:hAnsi="Times New Roman" w:cs="Times New Roman"/>
          <w:sz w:val="24"/>
          <w:szCs w:val="24"/>
          <w:lang w:val="en-US" w:eastAsia="bg-BG"/>
        </w:rPr>
        <w:t xml:space="preserve"> е </w:t>
      </w:r>
      <w:proofErr w:type="spellStart"/>
      <w:r w:rsidRPr="00A32D4E">
        <w:rPr>
          <w:rFonts w:ascii="Times New Roman" w:hAnsi="Times New Roman" w:cs="Times New Roman"/>
          <w:sz w:val="24"/>
          <w:szCs w:val="24"/>
          <w:lang w:val="en-US" w:eastAsia="bg-BG"/>
        </w:rPr>
        <w:t>да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осигури</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комплексна</w:t>
      </w:r>
      <w:proofErr w:type="spellEnd"/>
      <w:r w:rsidRPr="00A32D4E">
        <w:rPr>
          <w:rFonts w:ascii="Times New Roman" w:hAnsi="Times New Roman" w:cs="Times New Roman"/>
          <w:sz w:val="24"/>
          <w:szCs w:val="24"/>
          <w:lang w:val="en-US" w:eastAsia="bg-BG"/>
        </w:rPr>
        <w:t xml:space="preserve"> и </w:t>
      </w:r>
      <w:proofErr w:type="spellStart"/>
      <w:r w:rsidRPr="00A32D4E">
        <w:rPr>
          <w:rFonts w:ascii="Times New Roman" w:hAnsi="Times New Roman" w:cs="Times New Roman"/>
          <w:sz w:val="24"/>
          <w:szCs w:val="24"/>
          <w:lang w:val="en-US" w:eastAsia="bg-BG"/>
        </w:rPr>
        <w:t>ефективна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подкрепа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за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хората</w:t>
      </w:r>
      <w:proofErr w:type="spellEnd"/>
      <w:r w:rsidRPr="00A32D4E">
        <w:rPr>
          <w:rFonts w:ascii="Times New Roman" w:hAnsi="Times New Roman" w:cs="Times New Roman"/>
          <w:sz w:val="24"/>
          <w:szCs w:val="24"/>
          <w:lang w:val="en-US" w:eastAsia="bg-BG"/>
        </w:rPr>
        <w:t xml:space="preserve"> в </w:t>
      </w:r>
      <w:proofErr w:type="spellStart"/>
      <w:r w:rsidRPr="00A32D4E">
        <w:rPr>
          <w:rFonts w:ascii="Times New Roman" w:hAnsi="Times New Roman" w:cs="Times New Roman"/>
          <w:sz w:val="24"/>
          <w:szCs w:val="24"/>
          <w:lang w:val="en-US" w:eastAsia="bg-BG"/>
        </w:rPr>
        <w:t>нужда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като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се</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гарантира</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тяхното</w:t>
      </w:r>
      <w:proofErr w:type="spellEnd"/>
      <w:r w:rsidRPr="00A32D4E">
        <w:rPr>
          <w:rFonts w:ascii="Times New Roman" w:hAnsi="Times New Roman" w:cs="Times New Roman"/>
          <w:sz w:val="24"/>
          <w:szCs w:val="24"/>
          <w:lang w:val="en-US" w:eastAsia="bg-BG"/>
        </w:rPr>
        <w:t xml:space="preserve"> </w:t>
      </w:r>
      <w:proofErr w:type="spellStart"/>
      <w:r w:rsidRPr="00A32D4E">
        <w:rPr>
          <w:rFonts w:ascii="Times New Roman" w:hAnsi="Times New Roman" w:cs="Times New Roman"/>
          <w:sz w:val="24"/>
          <w:szCs w:val="24"/>
          <w:lang w:val="en-US" w:eastAsia="bg-BG"/>
        </w:rPr>
        <w:t>достойнство</w:t>
      </w:r>
      <w:proofErr w:type="spellEnd"/>
      <w:r w:rsidRPr="00A32D4E">
        <w:rPr>
          <w:rFonts w:ascii="Times New Roman" w:hAnsi="Times New Roman" w:cs="Times New Roman"/>
          <w:sz w:val="24"/>
          <w:szCs w:val="24"/>
          <w:lang w:val="en-US" w:eastAsia="bg-BG"/>
        </w:rPr>
        <w:t xml:space="preserve"> и </w:t>
      </w:r>
      <w:proofErr w:type="spellStart"/>
      <w:r w:rsidRPr="00A32D4E">
        <w:rPr>
          <w:rFonts w:ascii="Times New Roman" w:hAnsi="Times New Roman" w:cs="Times New Roman"/>
          <w:sz w:val="24"/>
          <w:szCs w:val="24"/>
          <w:lang w:val="en-US" w:eastAsia="bg-BG"/>
        </w:rPr>
        <w:t>права</w:t>
      </w:r>
      <w:proofErr w:type="spellEnd"/>
      <w:r w:rsidRPr="00A32D4E">
        <w:rPr>
          <w:rFonts w:ascii="Times New Roman" w:hAnsi="Times New Roman" w:cs="Times New Roman"/>
          <w:sz w:val="24"/>
          <w:szCs w:val="24"/>
          <w:lang w:eastAsia="bg-BG"/>
        </w:rPr>
        <w:t>.</w:t>
      </w:r>
      <w:proofErr w:type="gramEnd"/>
    </w:p>
    <w:p w:rsidR="007E26E5" w:rsidRPr="00A32D4E" w:rsidRDefault="007E26E5" w:rsidP="00A32D4E">
      <w:pPr>
        <w:ind w:firstLine="340"/>
        <w:jc w:val="both"/>
        <w:rPr>
          <w:rFonts w:ascii="Times New Roman" w:hAnsi="Times New Roman" w:cs="Times New Roman"/>
          <w:b/>
          <w:sz w:val="24"/>
          <w:szCs w:val="24"/>
          <w:u w:val="single"/>
          <w:lang w:eastAsia="bg-BG"/>
        </w:rPr>
      </w:pPr>
    </w:p>
    <w:p w:rsidR="007E26E5" w:rsidRPr="00A32D4E" w:rsidRDefault="007E26E5" w:rsidP="00A32D4E">
      <w:pPr>
        <w:ind w:firstLine="340"/>
        <w:jc w:val="both"/>
        <w:rPr>
          <w:rFonts w:ascii="Times New Roman" w:hAnsi="Times New Roman" w:cs="Times New Roman"/>
          <w:b/>
          <w:sz w:val="24"/>
          <w:szCs w:val="24"/>
          <w:u w:val="single"/>
          <w:lang w:eastAsia="bg-BG"/>
        </w:rPr>
      </w:pPr>
    </w:p>
    <w:p w:rsidR="007E26E5" w:rsidRPr="00A32D4E" w:rsidRDefault="007E26E5" w:rsidP="00A32D4E">
      <w:pPr>
        <w:ind w:firstLine="340"/>
        <w:jc w:val="both"/>
        <w:rPr>
          <w:rFonts w:ascii="Times New Roman" w:hAnsi="Times New Roman" w:cs="Times New Roman"/>
          <w:b/>
          <w:sz w:val="24"/>
          <w:szCs w:val="24"/>
          <w:u w:val="single"/>
          <w:lang w:eastAsia="bg-BG"/>
        </w:rPr>
      </w:pPr>
    </w:p>
    <w:p w:rsidR="007E26E5" w:rsidRPr="00A32D4E" w:rsidRDefault="00C23C7E" w:rsidP="00A32D4E">
      <w:pPr>
        <w:ind w:firstLine="340"/>
        <w:jc w:val="both"/>
        <w:rPr>
          <w:rFonts w:ascii="Times New Roman" w:hAnsi="Times New Roman" w:cs="Times New Roman"/>
          <w:b/>
          <w:sz w:val="24"/>
          <w:szCs w:val="24"/>
          <w:u w:val="single"/>
          <w:lang w:eastAsia="bg-BG"/>
        </w:rPr>
      </w:pPr>
      <w:r w:rsidRPr="00A32D4E">
        <w:rPr>
          <w:rFonts w:ascii="Times New Roman" w:hAnsi="Times New Roman" w:cs="Times New Roman"/>
          <w:b/>
          <w:sz w:val="24"/>
          <w:szCs w:val="24"/>
          <w:u w:val="single"/>
          <w:lang w:eastAsia="bg-BG"/>
        </w:rPr>
        <w:t>Околна среда</w:t>
      </w:r>
    </w:p>
    <w:p w:rsidR="007E26E5" w:rsidRPr="00A32D4E" w:rsidRDefault="00C23C7E" w:rsidP="00A32D4E">
      <w:pPr>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През 2024 година </w:t>
      </w:r>
      <w:r w:rsidR="007E26E5" w:rsidRPr="00A32D4E">
        <w:rPr>
          <w:rFonts w:ascii="Times New Roman" w:hAnsi="Times New Roman" w:cs="Times New Roman"/>
          <w:sz w:val="24"/>
          <w:szCs w:val="24"/>
          <w:lang w:eastAsia="bg-BG"/>
        </w:rPr>
        <w:t xml:space="preserve">основните приоритети пред </w:t>
      </w:r>
      <w:r w:rsidRPr="00A32D4E">
        <w:rPr>
          <w:rFonts w:ascii="Times New Roman" w:hAnsi="Times New Roman" w:cs="Times New Roman"/>
          <w:sz w:val="24"/>
          <w:szCs w:val="24"/>
          <w:lang w:eastAsia="bg-BG"/>
        </w:rPr>
        <w:t>общинското ръководство бяха подобряване на водопроводната и канализационна мрежа, ликвидиране на нерегламентираните сметища, подготовка на екологични проекти.</w:t>
      </w:r>
      <w:r w:rsidR="007E26E5" w:rsidRPr="00A32D4E">
        <w:rPr>
          <w:rFonts w:ascii="Times New Roman" w:hAnsi="Times New Roman" w:cs="Times New Roman"/>
          <w:sz w:val="24"/>
          <w:szCs w:val="24"/>
          <w:lang w:eastAsia="bg-BG"/>
        </w:rPr>
        <w:t xml:space="preserve"> </w:t>
      </w:r>
      <w:r w:rsidRPr="00A32D4E">
        <w:rPr>
          <w:rFonts w:ascii="Times New Roman" w:hAnsi="Times New Roman" w:cs="Times New Roman"/>
          <w:sz w:val="24"/>
          <w:szCs w:val="24"/>
          <w:lang w:eastAsia="bg-BG"/>
        </w:rPr>
        <w:t xml:space="preserve">Депото за неопасни отпадъци на общините Елхово и Болярово, </w:t>
      </w:r>
      <w:proofErr w:type="spellStart"/>
      <w:r w:rsidRPr="00A32D4E">
        <w:rPr>
          <w:rFonts w:ascii="Times New Roman" w:hAnsi="Times New Roman" w:cs="Times New Roman"/>
          <w:sz w:val="24"/>
          <w:szCs w:val="24"/>
          <w:lang w:eastAsia="bg-BG"/>
        </w:rPr>
        <w:t>находящо</w:t>
      </w:r>
      <w:proofErr w:type="spellEnd"/>
      <w:r w:rsidRPr="00A32D4E">
        <w:rPr>
          <w:rFonts w:ascii="Times New Roman" w:hAnsi="Times New Roman" w:cs="Times New Roman"/>
          <w:sz w:val="24"/>
          <w:szCs w:val="24"/>
          <w:lang w:eastAsia="bg-BG"/>
        </w:rPr>
        <w:t xml:space="preserve"> се в землището на с. Добрич, община Елхово продължава успешно своята работа. </w:t>
      </w:r>
    </w:p>
    <w:p w:rsidR="007E26E5" w:rsidRPr="00A32D4E" w:rsidRDefault="00C23C7E" w:rsidP="00A32D4E">
      <w:pPr>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На територията на депото се приемат битовите отпадъци, генерирани от жителите на двете общини Елхово и Болярово, както и от населените места от съответните общини.</w:t>
      </w:r>
    </w:p>
    <w:p w:rsidR="007E26E5" w:rsidRPr="00A32D4E" w:rsidRDefault="007E26E5" w:rsidP="00A32D4E">
      <w:pPr>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Започна работата по подготовката на строителството на втората клетка на Депото за твърди битови отпадъци /неопасни/ отпадъци на общините Елхово и Болярово.</w:t>
      </w:r>
    </w:p>
    <w:p w:rsidR="007E26E5" w:rsidRPr="00A32D4E" w:rsidRDefault="007E26E5" w:rsidP="00A32D4E">
      <w:pPr>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Полагат се огромни усилия за ликвидиране на нерегламентираните сметища на територията на община Елхово. Със собствени ресурси ежеседмично и последователно се извършва извозване на битови и строителни отпадъци, разположени на всевъзможни места – дерета на реки, гори, междублокови пространства, дори и в частни имоти.</w:t>
      </w:r>
    </w:p>
    <w:p w:rsidR="00C23C7E" w:rsidRDefault="007E26E5" w:rsidP="00A32D4E">
      <w:pPr>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С цел намаляване на количеството депонирани битови отпадъци и за увеличаване на количеството рециклирани отпадъци, Община Елхово подаде проектно предложение с наименование „Проектиране и изграждане на инсталация за </w:t>
      </w:r>
      <w:proofErr w:type="spellStart"/>
      <w:r w:rsidRPr="00A32D4E">
        <w:rPr>
          <w:rFonts w:ascii="Times New Roman" w:hAnsi="Times New Roman" w:cs="Times New Roman"/>
          <w:sz w:val="24"/>
          <w:szCs w:val="24"/>
          <w:lang w:eastAsia="bg-BG"/>
        </w:rPr>
        <w:t>компостиране</w:t>
      </w:r>
      <w:proofErr w:type="spellEnd"/>
      <w:r w:rsidRPr="00A32D4E">
        <w:rPr>
          <w:rFonts w:ascii="Times New Roman" w:hAnsi="Times New Roman" w:cs="Times New Roman"/>
          <w:sz w:val="24"/>
          <w:szCs w:val="24"/>
          <w:lang w:eastAsia="bg-BG"/>
        </w:rPr>
        <w:t xml:space="preserve"> на разделно събрани битови </w:t>
      </w:r>
      <w:proofErr w:type="spellStart"/>
      <w:r w:rsidRPr="00A32D4E">
        <w:rPr>
          <w:rFonts w:ascii="Times New Roman" w:hAnsi="Times New Roman" w:cs="Times New Roman"/>
          <w:sz w:val="24"/>
          <w:szCs w:val="24"/>
          <w:lang w:eastAsia="bg-BG"/>
        </w:rPr>
        <w:t>биоразградими</w:t>
      </w:r>
      <w:proofErr w:type="spellEnd"/>
      <w:r w:rsidRPr="00A32D4E">
        <w:rPr>
          <w:rFonts w:ascii="Times New Roman" w:hAnsi="Times New Roman" w:cs="Times New Roman"/>
          <w:sz w:val="24"/>
          <w:szCs w:val="24"/>
          <w:lang w:eastAsia="bg-BG"/>
        </w:rPr>
        <w:t xml:space="preserve"> отпадъци, обслужваща териториите на община Елхово и община Болярово“ по Оперативна програма "Околна среда" 2021-2027, приоритетна ос „Отпадъци“.</w:t>
      </w:r>
    </w:p>
    <w:p w:rsidR="003B40CD" w:rsidRDefault="003B40CD" w:rsidP="00A32D4E">
      <w:pPr>
        <w:ind w:firstLine="340"/>
        <w:jc w:val="both"/>
        <w:rPr>
          <w:rFonts w:ascii="Times New Roman" w:hAnsi="Times New Roman" w:cs="Times New Roman"/>
          <w:b/>
          <w:sz w:val="24"/>
          <w:szCs w:val="24"/>
          <w:u w:val="single"/>
          <w:lang w:eastAsia="bg-BG"/>
        </w:rPr>
      </w:pPr>
      <w:r w:rsidRPr="003B40CD">
        <w:rPr>
          <w:rFonts w:ascii="Times New Roman" w:hAnsi="Times New Roman" w:cs="Times New Roman"/>
          <w:b/>
          <w:sz w:val="24"/>
          <w:szCs w:val="24"/>
          <w:u w:val="single"/>
          <w:lang w:eastAsia="bg-BG"/>
        </w:rPr>
        <w:t>Икономика и бизнес</w:t>
      </w:r>
    </w:p>
    <w:p w:rsidR="003B40CD" w:rsidRDefault="003B40CD" w:rsidP="00A32D4E">
      <w:pPr>
        <w:ind w:firstLine="340"/>
        <w:jc w:val="both"/>
        <w:rPr>
          <w:rFonts w:ascii="Times New Roman" w:hAnsi="Times New Roman" w:cs="Times New Roman"/>
          <w:sz w:val="24"/>
          <w:szCs w:val="24"/>
          <w:lang w:eastAsia="bg-BG"/>
        </w:rPr>
      </w:pPr>
      <w:r w:rsidRPr="003B40CD">
        <w:rPr>
          <w:rFonts w:ascii="Times New Roman" w:hAnsi="Times New Roman" w:cs="Times New Roman"/>
          <w:sz w:val="24"/>
          <w:szCs w:val="24"/>
          <w:lang w:eastAsia="bg-BG"/>
        </w:rPr>
        <w:t>Основна цел на общинската политика в областта на икономиката на територията на общината е създаването на предпоставки, които да стимулират икономическия растеж. Целта е превръщането на Община Елхово в привлекателно място за инвестиции и развитие на бизнеса. Това е бавен процес, резултатите, от който ще се реализират постепенно във времето, но важното е, че началото е поставено.</w:t>
      </w:r>
      <w:r>
        <w:rPr>
          <w:rFonts w:ascii="Times New Roman" w:hAnsi="Times New Roman" w:cs="Times New Roman"/>
          <w:sz w:val="24"/>
          <w:szCs w:val="24"/>
          <w:lang w:eastAsia="bg-BG"/>
        </w:rPr>
        <w:t xml:space="preserve"> </w:t>
      </w:r>
    </w:p>
    <w:p w:rsidR="003B40CD" w:rsidRDefault="003B40CD" w:rsidP="00A32D4E">
      <w:pPr>
        <w:ind w:firstLine="340"/>
        <w:jc w:val="both"/>
        <w:rPr>
          <w:rFonts w:ascii="Times New Roman" w:hAnsi="Times New Roman" w:cs="Times New Roman"/>
          <w:sz w:val="24"/>
          <w:szCs w:val="24"/>
          <w:lang w:eastAsia="bg-BG"/>
        </w:rPr>
      </w:pPr>
      <w:r w:rsidRPr="003B40CD">
        <w:rPr>
          <w:rFonts w:ascii="Times New Roman" w:hAnsi="Times New Roman" w:cs="Times New Roman"/>
          <w:sz w:val="24"/>
          <w:szCs w:val="24"/>
          <w:lang w:eastAsia="bg-BG"/>
        </w:rPr>
        <w:t xml:space="preserve">Един от инструментите за постигане на целта е Местна инициативна група (МИГ) – Елхово – Болярово, където община Елхово участва. Чрез финансиране на проекти на местния бизнес, проекти на община Елхово, </w:t>
      </w:r>
      <w:proofErr w:type="spellStart"/>
      <w:r w:rsidRPr="003B40CD">
        <w:rPr>
          <w:rFonts w:ascii="Times New Roman" w:hAnsi="Times New Roman" w:cs="Times New Roman"/>
          <w:sz w:val="24"/>
          <w:szCs w:val="24"/>
          <w:lang w:eastAsia="bg-BG"/>
        </w:rPr>
        <w:t>промотиране</w:t>
      </w:r>
      <w:proofErr w:type="spellEnd"/>
      <w:r w:rsidRPr="003B40CD">
        <w:rPr>
          <w:rFonts w:ascii="Times New Roman" w:hAnsi="Times New Roman" w:cs="Times New Roman"/>
          <w:sz w:val="24"/>
          <w:szCs w:val="24"/>
          <w:lang w:eastAsia="bg-BG"/>
        </w:rPr>
        <w:t xml:space="preserve"> на местни продукти, МИГ – Елхово – Болярово допринася за развитие на икономическите процеси в общината. През 2024 г. Местна инициативна група (МИГ) – Елхово – Болярово постигна напредък в прилагането на Стратегията за водено от общностите местно развитие (СВОМР). Чрез нейното изпълнение помощта от Европейския съюз достига до местните общности, до земеделците и животновъдите, до бизнеса, до публичните институции, нестопанските организации и читалищата. В рамките на годината бяха обявени и проведени общо 6 приема по различни мерки, които обхванаха широк спектър от дейности в подкрепа на земеделските стопанства, преработката на селскостопански продукти, неземеделските дейности, както и популяризирането на местното наследство. Изпълнението на тези дейности допринесе за укрепването на местната икономика, подобряването на инфраструктурата и насърчаването на културната идентичност на общностите в региона. </w:t>
      </w:r>
      <w:r w:rsidRPr="003B40CD">
        <w:rPr>
          <w:rFonts w:ascii="Times New Roman" w:hAnsi="Times New Roman" w:cs="Times New Roman"/>
          <w:sz w:val="24"/>
          <w:szCs w:val="24"/>
          <w:lang w:eastAsia="bg-BG"/>
        </w:rPr>
        <w:lastRenderedPageBreak/>
        <w:t xml:space="preserve">Организирането и провеждането на 8 събития „ЛИДЕР хепънинг“ в различни населени места от територията на общината допринесоха за популяризиране на СВОМР и активизиране на участието на младите хора и приемствеността между поколенията и традициите, както и утвърждаване на местната и национална идентичност. Чрез изпълнителни дейности по проект „ЕКО-КОШНИЦА, МОЛЯ!“ се даде възможност на представители на бизнеса от общината да участват в обмяна на опит и запознаване с добри, иновативни практики на национално и международно ниво. Бяха организирани дейности за популяризиране на местните производители и продукти и насърчаване на </w:t>
      </w:r>
      <w:proofErr w:type="spellStart"/>
      <w:r w:rsidRPr="003B40CD">
        <w:rPr>
          <w:rFonts w:ascii="Times New Roman" w:hAnsi="Times New Roman" w:cs="Times New Roman"/>
          <w:sz w:val="24"/>
          <w:szCs w:val="24"/>
          <w:lang w:eastAsia="bg-BG"/>
        </w:rPr>
        <w:t>еко-инициативи</w:t>
      </w:r>
      <w:proofErr w:type="spellEnd"/>
      <w:r w:rsidRPr="003B40CD">
        <w:rPr>
          <w:rFonts w:ascii="Times New Roman" w:hAnsi="Times New Roman" w:cs="Times New Roman"/>
          <w:sz w:val="24"/>
          <w:szCs w:val="24"/>
          <w:lang w:eastAsia="bg-BG"/>
        </w:rPr>
        <w:t>.</w:t>
      </w:r>
    </w:p>
    <w:p w:rsidR="003B40CD" w:rsidRPr="003B40CD" w:rsidRDefault="003B40CD" w:rsidP="003B40CD">
      <w:pPr>
        <w:ind w:firstLine="340"/>
        <w:jc w:val="both"/>
        <w:rPr>
          <w:rFonts w:ascii="Times New Roman" w:hAnsi="Times New Roman" w:cs="Times New Roman"/>
          <w:sz w:val="24"/>
          <w:szCs w:val="24"/>
          <w:lang w:eastAsia="bg-BG"/>
        </w:rPr>
      </w:pPr>
      <w:r w:rsidRPr="003B40CD">
        <w:rPr>
          <w:rFonts w:ascii="Times New Roman" w:hAnsi="Times New Roman" w:cs="Times New Roman"/>
          <w:sz w:val="24"/>
          <w:szCs w:val="24"/>
          <w:lang w:eastAsia="bg-BG"/>
        </w:rPr>
        <w:t>През 2024 г. се състоя учредителното събрание на Местната инициативна рибарска група „Болярово-Елхово-Тополовград“. Новоучреденото сдружение е още една възможност за трите общини за развитие на рибарския сектор, разнообразяване на местните икономики, запазване, валоризиране и популяризиране на културно-историческото наследство.</w:t>
      </w:r>
    </w:p>
    <w:p w:rsidR="003B40CD" w:rsidRPr="003B40CD" w:rsidRDefault="003B40CD" w:rsidP="003B40CD">
      <w:pPr>
        <w:ind w:firstLine="340"/>
        <w:jc w:val="both"/>
        <w:rPr>
          <w:rFonts w:ascii="Times New Roman" w:hAnsi="Times New Roman" w:cs="Times New Roman"/>
          <w:sz w:val="24"/>
          <w:szCs w:val="24"/>
          <w:lang w:eastAsia="bg-BG"/>
        </w:rPr>
      </w:pPr>
      <w:r w:rsidRPr="003B40CD">
        <w:rPr>
          <w:rFonts w:ascii="Times New Roman" w:hAnsi="Times New Roman" w:cs="Times New Roman"/>
          <w:sz w:val="24"/>
          <w:szCs w:val="24"/>
          <w:lang w:eastAsia="bg-BG"/>
        </w:rPr>
        <w:t>Важен инструмент за устойчиво икономическо развитие е ефективното използване на общинската собственост. През 2024 година усилията на кмета и общинската администрация бяха насочени към оптимизиране на дейнос</w:t>
      </w:r>
      <w:r>
        <w:rPr>
          <w:rFonts w:ascii="Times New Roman" w:hAnsi="Times New Roman" w:cs="Times New Roman"/>
          <w:sz w:val="24"/>
          <w:szCs w:val="24"/>
          <w:lang w:eastAsia="bg-BG"/>
        </w:rPr>
        <w:t xml:space="preserve">тите по </w:t>
      </w:r>
      <w:r w:rsidRPr="003B40CD">
        <w:rPr>
          <w:rFonts w:ascii="Times New Roman" w:hAnsi="Times New Roman" w:cs="Times New Roman"/>
          <w:sz w:val="24"/>
          <w:szCs w:val="24"/>
          <w:lang w:eastAsia="bg-BG"/>
        </w:rPr>
        <w:t>придобиване, управление и разпореждане с общинска собственост, както и осигуряване на прозрачност по отношение на всички сделки и процедури, свързани с тези дейности. През отчетния период основен стремеж бе ефективното управление на земеделските земи. Сключени са общо 38 броя договори за отдаване под наем на земеделски земи като общата сума на годишната наемна цена по всички договори е 147 510 лева. Общата площ на отдадените под наем земеделски земи е 1812 дка и на отдадените пасища е 4691 дка. Имотите се намират в землищата на гр. Елхово и селата Добрич, Чернозем, Маломирово, М. Манастир, Бояново, Славейково, Стройно, Трънково, Изгрев, Борисово, Жребино, Кирилово, Г. Дервент, Лесово, Пчела, Лалково, Раздел и В. Поляна. Сключени са 192 договора за наем на общински полски пътища, с постъпил приход от 178 000 лв. Сключени са и 2 договора за учредяване право на ползване за постоянен пчелин в землището на с. Раздел и гр. Елхово.</w:t>
      </w:r>
    </w:p>
    <w:p w:rsidR="003B40CD" w:rsidRPr="003B40CD" w:rsidRDefault="003B40CD" w:rsidP="003B40CD">
      <w:pPr>
        <w:ind w:firstLine="340"/>
        <w:jc w:val="both"/>
        <w:rPr>
          <w:rFonts w:ascii="Times New Roman" w:hAnsi="Times New Roman" w:cs="Times New Roman"/>
          <w:sz w:val="24"/>
          <w:szCs w:val="24"/>
          <w:lang w:eastAsia="bg-BG"/>
        </w:rPr>
      </w:pPr>
      <w:r w:rsidRPr="003B40CD">
        <w:rPr>
          <w:rFonts w:ascii="Times New Roman" w:hAnsi="Times New Roman" w:cs="Times New Roman"/>
          <w:sz w:val="24"/>
          <w:szCs w:val="24"/>
          <w:lang w:eastAsia="bg-BG"/>
        </w:rPr>
        <w:t>По Закона за общинската собственост са продадени 10 имота на обща стойност 72 760 лв. без ДДС:</w:t>
      </w:r>
    </w:p>
    <w:p w:rsidR="003B40CD" w:rsidRPr="003B40CD" w:rsidRDefault="003B40CD" w:rsidP="00A32D4E">
      <w:pPr>
        <w:ind w:firstLine="340"/>
        <w:jc w:val="both"/>
        <w:rPr>
          <w:rFonts w:ascii="Times New Roman" w:hAnsi="Times New Roman" w:cs="Times New Roman"/>
          <w:b/>
          <w:sz w:val="24"/>
          <w:szCs w:val="24"/>
          <w:u w:val="single"/>
          <w:lang w:eastAsia="bg-BG"/>
        </w:rPr>
      </w:pPr>
      <w:r w:rsidRPr="003B40CD">
        <w:rPr>
          <w:rFonts w:ascii="Times New Roman" w:hAnsi="Times New Roman" w:cs="Times New Roman"/>
          <w:sz w:val="24"/>
          <w:szCs w:val="24"/>
          <w:lang w:eastAsia="bg-BG"/>
        </w:rPr>
        <w:t>Приходите от наеми на общинско имущество за 2024 г. са в размер на 895</w:t>
      </w:r>
      <w:r>
        <w:rPr>
          <w:rFonts w:ascii="Times New Roman" w:hAnsi="Times New Roman" w:cs="Times New Roman"/>
          <w:sz w:val="24"/>
          <w:szCs w:val="24"/>
          <w:lang w:eastAsia="bg-BG"/>
        </w:rPr>
        <w:t> 000 лв.</w:t>
      </w:r>
    </w:p>
    <w:p w:rsidR="008478B0" w:rsidRPr="00A32D4E" w:rsidRDefault="008478B0" w:rsidP="00A32D4E">
      <w:pPr>
        <w:spacing w:after="0" w:line="360" w:lineRule="auto"/>
        <w:jc w:val="both"/>
        <w:rPr>
          <w:rFonts w:ascii="Times New Roman" w:hAnsi="Times New Roman" w:cs="Times New Roman"/>
          <w:b/>
          <w:bCs/>
          <w:sz w:val="24"/>
          <w:szCs w:val="24"/>
          <w:u w:val="single"/>
        </w:rPr>
      </w:pPr>
      <w:r w:rsidRPr="00A32D4E">
        <w:rPr>
          <w:rFonts w:ascii="Times New Roman" w:hAnsi="Times New Roman" w:cs="Times New Roman"/>
          <w:b/>
          <w:bCs/>
          <w:sz w:val="24"/>
          <w:szCs w:val="24"/>
          <w:u w:val="single"/>
        </w:rPr>
        <w:t xml:space="preserve">ІІ. </w:t>
      </w:r>
      <w:r w:rsidR="00785A07" w:rsidRPr="00A32D4E">
        <w:rPr>
          <w:rFonts w:ascii="Times New Roman" w:hAnsi="Times New Roman" w:cs="Times New Roman"/>
          <w:b/>
          <w:bCs/>
          <w:sz w:val="24"/>
          <w:szCs w:val="24"/>
          <w:u w:val="single"/>
        </w:rPr>
        <w:t>Постигнат напредък по изпълнението на целите и приоритетите на плана за интегрирано развитие на общината въз основа на индикаторите за наблюдение</w:t>
      </w:r>
    </w:p>
    <w:p w:rsidR="00AD38AD" w:rsidRPr="00A32D4E" w:rsidRDefault="00AD38AD" w:rsidP="00A32D4E">
      <w:pPr>
        <w:spacing w:after="0" w:line="360" w:lineRule="auto"/>
        <w:jc w:val="both"/>
        <w:rPr>
          <w:rFonts w:ascii="Times New Roman" w:hAnsi="Times New Roman" w:cs="Times New Roman"/>
          <w:b/>
          <w:bCs/>
          <w:sz w:val="24"/>
          <w:szCs w:val="24"/>
        </w:rPr>
      </w:pPr>
    </w:p>
    <w:p w:rsidR="008F2F12" w:rsidRPr="00A32D4E" w:rsidRDefault="006B6E90" w:rsidP="00A32D4E">
      <w:pPr>
        <w:spacing w:after="0" w:line="360" w:lineRule="auto"/>
        <w:jc w:val="both"/>
        <w:rPr>
          <w:rFonts w:ascii="Times New Roman" w:hAnsi="Times New Roman" w:cs="Times New Roman"/>
          <w:bCs/>
          <w:sz w:val="24"/>
          <w:szCs w:val="24"/>
        </w:rPr>
      </w:pPr>
      <w:r w:rsidRPr="00A32D4E">
        <w:rPr>
          <w:rFonts w:ascii="Times New Roman" w:hAnsi="Times New Roman" w:cs="Times New Roman"/>
          <w:bCs/>
          <w:sz w:val="24"/>
          <w:szCs w:val="24"/>
        </w:rPr>
        <w:tab/>
        <w:t>В „</w:t>
      </w:r>
      <w:r w:rsidR="00532098" w:rsidRPr="00A32D4E">
        <w:rPr>
          <w:rFonts w:ascii="Times New Roman" w:hAnsi="Times New Roman" w:cs="Times New Roman"/>
          <w:bCs/>
          <w:sz w:val="24"/>
          <w:szCs w:val="24"/>
        </w:rPr>
        <w:t xml:space="preserve">Приложение 1: </w:t>
      </w:r>
      <w:r w:rsidR="00532098" w:rsidRPr="00A32D4E">
        <w:rPr>
          <w:rFonts w:ascii="Times New Roman" w:hAnsi="Times New Roman" w:cs="Times New Roman"/>
          <w:b/>
          <w:bCs/>
          <w:sz w:val="24"/>
          <w:szCs w:val="24"/>
        </w:rPr>
        <w:t>Матрица на индикаторите</w:t>
      </w:r>
      <w:r w:rsidRPr="00A32D4E">
        <w:rPr>
          <w:rFonts w:ascii="Times New Roman" w:hAnsi="Times New Roman" w:cs="Times New Roman"/>
          <w:bCs/>
          <w:sz w:val="24"/>
          <w:szCs w:val="24"/>
        </w:rPr>
        <w:t>“</w:t>
      </w:r>
      <w:r w:rsidR="00966485" w:rsidRPr="00A32D4E">
        <w:rPr>
          <w:rFonts w:ascii="Times New Roman" w:hAnsi="Times New Roman" w:cs="Times New Roman"/>
          <w:bCs/>
          <w:sz w:val="24"/>
          <w:szCs w:val="24"/>
        </w:rPr>
        <w:t xml:space="preserve"> са отчетени резултатите от изпълнението на целит</w:t>
      </w:r>
      <w:r w:rsidR="00CD6D86" w:rsidRPr="00A32D4E">
        <w:rPr>
          <w:rFonts w:ascii="Times New Roman" w:hAnsi="Times New Roman" w:cs="Times New Roman"/>
          <w:bCs/>
          <w:sz w:val="24"/>
          <w:szCs w:val="24"/>
        </w:rPr>
        <w:t>е и приоритетите на ПИРО за 202</w:t>
      </w:r>
      <w:r w:rsidR="007B3576" w:rsidRPr="00A32D4E">
        <w:rPr>
          <w:rFonts w:ascii="Times New Roman" w:hAnsi="Times New Roman" w:cs="Times New Roman"/>
          <w:bCs/>
          <w:sz w:val="24"/>
          <w:szCs w:val="24"/>
        </w:rPr>
        <w:t>4</w:t>
      </w:r>
      <w:r w:rsidR="00966485" w:rsidRPr="00A32D4E">
        <w:rPr>
          <w:rFonts w:ascii="Times New Roman" w:hAnsi="Times New Roman" w:cs="Times New Roman"/>
          <w:bCs/>
          <w:sz w:val="24"/>
          <w:szCs w:val="24"/>
        </w:rPr>
        <w:t xml:space="preserve"> год. </w:t>
      </w:r>
      <w:r w:rsidR="00774A76" w:rsidRPr="00A32D4E">
        <w:rPr>
          <w:rFonts w:ascii="Times New Roman" w:hAnsi="Times New Roman" w:cs="Times New Roman"/>
          <w:bCs/>
          <w:sz w:val="24"/>
          <w:szCs w:val="24"/>
        </w:rPr>
        <w:t>Основни източници на информация са Община Елхово, ИСУН</w:t>
      </w:r>
      <w:r w:rsidR="002D660B">
        <w:rPr>
          <w:rFonts w:ascii="Times New Roman" w:hAnsi="Times New Roman" w:cs="Times New Roman"/>
          <w:bCs/>
          <w:sz w:val="24"/>
          <w:szCs w:val="24"/>
        </w:rPr>
        <w:t>, СЕУ на ДФЗ, МИГ Елхово-Болярово</w:t>
      </w:r>
      <w:r w:rsidR="00774A76" w:rsidRPr="00A32D4E">
        <w:rPr>
          <w:rFonts w:ascii="Times New Roman" w:hAnsi="Times New Roman" w:cs="Times New Roman"/>
          <w:bCs/>
          <w:sz w:val="24"/>
          <w:szCs w:val="24"/>
        </w:rPr>
        <w:t xml:space="preserve"> и НСИ. От анализираните данни може да се обобщи, че вложените финансови средства за реализиране на ПИРО са от </w:t>
      </w:r>
      <w:r w:rsidR="00167E6B" w:rsidRPr="00A32D4E">
        <w:rPr>
          <w:rFonts w:ascii="Times New Roman" w:hAnsi="Times New Roman" w:cs="Times New Roman"/>
          <w:bCs/>
          <w:sz w:val="24"/>
          <w:szCs w:val="24"/>
        </w:rPr>
        <w:t xml:space="preserve">общинския бюджет, националния бюджет, Програма за </w:t>
      </w:r>
      <w:r w:rsidR="00167E6B" w:rsidRPr="00A32D4E">
        <w:rPr>
          <w:rFonts w:ascii="Times New Roman" w:hAnsi="Times New Roman" w:cs="Times New Roman"/>
          <w:bCs/>
          <w:sz w:val="24"/>
          <w:szCs w:val="24"/>
        </w:rPr>
        <w:lastRenderedPageBreak/>
        <w:t xml:space="preserve">развитие на селските райони, оперативни и национални  програми </w:t>
      </w:r>
      <w:r w:rsidR="00774A76" w:rsidRPr="00A32D4E">
        <w:rPr>
          <w:rFonts w:ascii="Times New Roman" w:hAnsi="Times New Roman" w:cs="Times New Roman"/>
          <w:bCs/>
          <w:sz w:val="24"/>
          <w:szCs w:val="24"/>
        </w:rPr>
        <w:t xml:space="preserve">и средства на производители, институции и фирми. </w:t>
      </w:r>
    </w:p>
    <w:p w:rsidR="008478B0" w:rsidRPr="00A32D4E" w:rsidRDefault="008F2F12" w:rsidP="00A32D4E">
      <w:pPr>
        <w:spacing w:after="0" w:line="360" w:lineRule="auto"/>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При отчитането на резултатите от изпълнението на мерките, предвидени в ПИРО за периода 01.</w:t>
      </w:r>
      <w:proofErr w:type="spellStart"/>
      <w:r w:rsidRPr="00A32D4E">
        <w:rPr>
          <w:rFonts w:ascii="Times New Roman" w:hAnsi="Times New Roman" w:cs="Times New Roman"/>
          <w:bCs/>
          <w:sz w:val="24"/>
          <w:szCs w:val="24"/>
        </w:rPr>
        <w:t>01</w:t>
      </w:r>
      <w:proofErr w:type="spellEnd"/>
      <w:r w:rsidRPr="00A32D4E">
        <w:rPr>
          <w:rFonts w:ascii="Times New Roman" w:hAnsi="Times New Roman" w:cs="Times New Roman"/>
          <w:bCs/>
          <w:sz w:val="24"/>
          <w:szCs w:val="24"/>
        </w:rPr>
        <w:t>.202</w:t>
      </w:r>
      <w:r w:rsidR="007B3576" w:rsidRPr="00A32D4E">
        <w:rPr>
          <w:rFonts w:ascii="Times New Roman" w:hAnsi="Times New Roman" w:cs="Times New Roman"/>
          <w:bCs/>
          <w:sz w:val="24"/>
          <w:szCs w:val="24"/>
        </w:rPr>
        <w:t>4</w:t>
      </w:r>
      <w:r w:rsidRPr="00A32D4E">
        <w:rPr>
          <w:rFonts w:ascii="Times New Roman" w:hAnsi="Times New Roman" w:cs="Times New Roman"/>
          <w:bCs/>
          <w:sz w:val="24"/>
          <w:szCs w:val="24"/>
        </w:rPr>
        <w:t xml:space="preserve"> г. до 31.12.202</w:t>
      </w:r>
      <w:r w:rsidR="007B3576" w:rsidRPr="00A32D4E">
        <w:rPr>
          <w:rFonts w:ascii="Times New Roman" w:hAnsi="Times New Roman" w:cs="Times New Roman"/>
          <w:bCs/>
          <w:sz w:val="24"/>
          <w:szCs w:val="24"/>
        </w:rPr>
        <w:t>4</w:t>
      </w:r>
      <w:r w:rsidRPr="00A32D4E">
        <w:rPr>
          <w:rFonts w:ascii="Times New Roman" w:hAnsi="Times New Roman" w:cs="Times New Roman"/>
          <w:bCs/>
          <w:sz w:val="24"/>
          <w:szCs w:val="24"/>
        </w:rPr>
        <w:t xml:space="preserve"> г. е следвана структурата на плана - специфични цели, мерки и дейности заложени в програмата за реализация.</w:t>
      </w:r>
    </w:p>
    <w:p w:rsidR="003E2B25" w:rsidRPr="00A32D4E" w:rsidRDefault="003E2B25" w:rsidP="00A32D4E">
      <w:pPr>
        <w:spacing w:after="0" w:line="360" w:lineRule="auto"/>
        <w:ind w:firstLine="340"/>
        <w:jc w:val="both"/>
        <w:rPr>
          <w:rFonts w:ascii="Times New Roman" w:hAnsi="Times New Roman" w:cs="Times New Roman"/>
          <w:sz w:val="24"/>
          <w:szCs w:val="24"/>
        </w:rPr>
      </w:pPr>
    </w:p>
    <w:p w:rsidR="008478B0" w:rsidRPr="00A32D4E" w:rsidRDefault="008478B0" w:rsidP="00A32D4E">
      <w:pPr>
        <w:spacing w:after="0" w:line="360" w:lineRule="auto"/>
        <w:jc w:val="both"/>
        <w:rPr>
          <w:rFonts w:ascii="Times New Roman" w:hAnsi="Times New Roman" w:cs="Times New Roman"/>
          <w:b/>
          <w:bCs/>
          <w:sz w:val="24"/>
          <w:szCs w:val="24"/>
          <w:u w:val="single"/>
        </w:rPr>
      </w:pPr>
      <w:r w:rsidRPr="00A32D4E">
        <w:rPr>
          <w:rFonts w:ascii="Times New Roman" w:hAnsi="Times New Roman" w:cs="Times New Roman"/>
          <w:b/>
          <w:bCs/>
          <w:sz w:val="24"/>
          <w:szCs w:val="24"/>
          <w:u w:val="single"/>
        </w:rPr>
        <w:t xml:space="preserve">III. </w:t>
      </w:r>
      <w:r w:rsidR="009974A2" w:rsidRPr="00A32D4E">
        <w:rPr>
          <w:rFonts w:ascii="Times New Roman" w:hAnsi="Times New Roman" w:cs="Times New Roman"/>
          <w:b/>
          <w:bCs/>
          <w:sz w:val="24"/>
          <w:szCs w:val="24"/>
          <w:u w:val="single"/>
        </w:rPr>
        <w:t>Действия, предприети от компетентните органи с цел осигуряване на ефективност и ефикасност при изпълнението на плана за интегрирано развитие на общината</w:t>
      </w:r>
    </w:p>
    <w:p w:rsidR="00EA1CF0" w:rsidRPr="00A32D4E" w:rsidRDefault="00EA1CF0"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Съгласно чл. 72 от ППЗРР годишните доклади включват в себе си информация за действията, предприети от компетентните органи за осигуряване на ефективност и ефикасност при изпълнението на плана. </w:t>
      </w:r>
    </w:p>
    <w:p w:rsidR="00EA1CF0" w:rsidRPr="00A32D4E" w:rsidRDefault="00EA1CF0"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Действащите механизми за събиране, обработване и анализ на данните са предопределени от източниците на официална информация у нас, както и механизмите за нейното получаване.</w:t>
      </w:r>
    </w:p>
    <w:p w:rsidR="00DF7100" w:rsidRPr="00A32D4E" w:rsidRDefault="00EA1CF0"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Методите за осигуряване на публичност по изпълнението на плана са публикации в медии (онлайн и традиционни) за развитието на проекти, заложени в ПИРО.</w:t>
      </w:r>
      <w:r w:rsidRPr="00A32D4E">
        <w:rPr>
          <w:rFonts w:ascii="Times New Roman" w:hAnsi="Times New Roman" w:cs="Times New Roman"/>
          <w:sz w:val="24"/>
          <w:szCs w:val="24"/>
          <w:highlight w:val="yellow"/>
        </w:rPr>
        <w:t xml:space="preserve"> </w:t>
      </w:r>
      <w:r w:rsidR="00DF7100" w:rsidRPr="00A32D4E">
        <w:rPr>
          <w:rFonts w:ascii="Times New Roman" w:hAnsi="Times New Roman" w:cs="Times New Roman"/>
          <w:sz w:val="24"/>
          <w:szCs w:val="24"/>
        </w:rPr>
        <w:t xml:space="preserve">Наблюдението върху резултатите от реализиране на ПИРО се осъществява посредством анализ на индикаторите за резултат и количество, които са разписани за постигане на всеки един от приоритетите. Общинска администрация набира необходимите данни </w:t>
      </w:r>
      <w:r w:rsidR="003461C7" w:rsidRPr="00A32D4E">
        <w:rPr>
          <w:rFonts w:ascii="Times New Roman" w:hAnsi="Times New Roman" w:cs="Times New Roman"/>
          <w:sz w:val="24"/>
          <w:szCs w:val="24"/>
        </w:rPr>
        <w:t>основно от НСИ и ИСУН</w:t>
      </w:r>
      <w:r w:rsidR="00323408" w:rsidRPr="00A32D4E">
        <w:rPr>
          <w:rFonts w:ascii="Times New Roman" w:hAnsi="Times New Roman" w:cs="Times New Roman"/>
          <w:sz w:val="24"/>
          <w:szCs w:val="24"/>
        </w:rPr>
        <w:t>. Анализират се и общинските регистри за предлаганите публични услуги на местно ниво.</w:t>
      </w:r>
    </w:p>
    <w:p w:rsidR="00472C8D" w:rsidRPr="00A32D4E" w:rsidRDefault="008261F7" w:rsidP="00A32D4E">
      <w:pPr>
        <w:spacing w:after="0" w:line="360" w:lineRule="auto"/>
        <w:ind w:firstLine="340"/>
        <w:jc w:val="both"/>
        <w:rPr>
          <w:rFonts w:ascii="Times New Roman" w:hAnsi="Times New Roman" w:cs="Times New Roman"/>
          <w:sz w:val="24"/>
          <w:szCs w:val="24"/>
          <w:lang w:val="en-US"/>
        </w:rPr>
      </w:pPr>
      <w:r w:rsidRPr="00A32D4E">
        <w:rPr>
          <w:rFonts w:ascii="Times New Roman" w:hAnsi="Times New Roman" w:cs="Times New Roman"/>
          <w:sz w:val="24"/>
          <w:szCs w:val="24"/>
        </w:rPr>
        <w:t>Изпълнението на ПИРО през 202</w:t>
      </w:r>
      <w:r w:rsidR="007B3576" w:rsidRPr="00A32D4E">
        <w:rPr>
          <w:rFonts w:ascii="Times New Roman" w:hAnsi="Times New Roman" w:cs="Times New Roman"/>
          <w:sz w:val="24"/>
          <w:szCs w:val="24"/>
        </w:rPr>
        <w:t>4</w:t>
      </w:r>
      <w:r w:rsidR="00323408" w:rsidRPr="00A32D4E">
        <w:rPr>
          <w:rFonts w:ascii="Times New Roman" w:hAnsi="Times New Roman" w:cs="Times New Roman"/>
          <w:sz w:val="24"/>
          <w:szCs w:val="24"/>
        </w:rPr>
        <w:t xml:space="preserve"> г. премина</w:t>
      </w:r>
      <w:r w:rsidR="00053C93" w:rsidRPr="00A32D4E">
        <w:rPr>
          <w:rFonts w:ascii="Times New Roman" w:hAnsi="Times New Roman" w:cs="Times New Roman"/>
          <w:sz w:val="24"/>
          <w:szCs w:val="24"/>
        </w:rPr>
        <w:t>ва</w:t>
      </w:r>
      <w:r w:rsidR="00323408" w:rsidRPr="00A32D4E">
        <w:rPr>
          <w:rFonts w:ascii="Times New Roman" w:hAnsi="Times New Roman" w:cs="Times New Roman"/>
          <w:sz w:val="24"/>
          <w:szCs w:val="24"/>
        </w:rPr>
        <w:t xml:space="preserve"> през </w:t>
      </w:r>
      <w:r w:rsidR="00887C80" w:rsidRPr="00A32D4E">
        <w:rPr>
          <w:rFonts w:ascii="Times New Roman" w:hAnsi="Times New Roman" w:cs="Times New Roman"/>
          <w:sz w:val="24"/>
          <w:szCs w:val="24"/>
        </w:rPr>
        <w:t xml:space="preserve">сходни </w:t>
      </w:r>
      <w:r w:rsidR="00323408" w:rsidRPr="00A32D4E">
        <w:rPr>
          <w:rFonts w:ascii="Times New Roman" w:hAnsi="Times New Roman" w:cs="Times New Roman"/>
          <w:sz w:val="24"/>
          <w:szCs w:val="24"/>
        </w:rPr>
        <w:t>неблагоприятни условия</w:t>
      </w:r>
      <w:r w:rsidR="00887C80" w:rsidRPr="00A32D4E">
        <w:rPr>
          <w:rFonts w:ascii="Times New Roman" w:hAnsi="Times New Roman" w:cs="Times New Roman"/>
          <w:sz w:val="24"/>
          <w:szCs w:val="24"/>
        </w:rPr>
        <w:t xml:space="preserve"> спрямо тези от предходната година</w:t>
      </w:r>
      <w:r w:rsidR="00323408" w:rsidRPr="00A32D4E">
        <w:rPr>
          <w:rFonts w:ascii="Times New Roman" w:hAnsi="Times New Roman" w:cs="Times New Roman"/>
          <w:sz w:val="24"/>
          <w:szCs w:val="24"/>
        </w:rPr>
        <w:t xml:space="preserve">. Проблем продължава да е влошената демографска ситуация с отрицателен прираст, миграцията на млади и образовани хора, висок дял на хората в нетрудоспособна възраст. </w:t>
      </w:r>
    </w:p>
    <w:p w:rsidR="00323408" w:rsidRPr="00A32D4E" w:rsidRDefault="00490807" w:rsidP="00A32D4E">
      <w:pPr>
        <w:spacing w:after="0" w:line="360" w:lineRule="auto"/>
        <w:ind w:firstLine="340"/>
        <w:jc w:val="both"/>
        <w:rPr>
          <w:rFonts w:ascii="Times New Roman" w:hAnsi="Times New Roman" w:cs="Times New Roman"/>
          <w:sz w:val="24"/>
          <w:szCs w:val="24"/>
        </w:rPr>
      </w:pPr>
      <w:r w:rsidRPr="00A32D4E">
        <w:rPr>
          <w:rFonts w:ascii="Times New Roman" w:hAnsi="Times New Roman" w:cs="Times New Roman"/>
          <w:sz w:val="24"/>
          <w:szCs w:val="24"/>
        </w:rPr>
        <w:t xml:space="preserve">В последните години финансиране за различните видове дейности на общината, читалищата, институциите и частния сектор се търси предимно, чрез проекти </w:t>
      </w:r>
      <w:r w:rsidR="0076738B" w:rsidRPr="00A32D4E">
        <w:rPr>
          <w:rFonts w:ascii="Times New Roman" w:hAnsi="Times New Roman" w:cs="Times New Roman"/>
          <w:sz w:val="24"/>
          <w:szCs w:val="24"/>
        </w:rPr>
        <w:t>по отделните Програми</w:t>
      </w:r>
      <w:r w:rsidR="007B3576" w:rsidRPr="00A32D4E">
        <w:rPr>
          <w:rFonts w:ascii="Times New Roman" w:hAnsi="Times New Roman" w:cs="Times New Roman"/>
          <w:sz w:val="24"/>
          <w:szCs w:val="24"/>
        </w:rPr>
        <w:t>,</w:t>
      </w:r>
      <w:r w:rsidR="0076738B" w:rsidRPr="00A32D4E">
        <w:rPr>
          <w:rFonts w:ascii="Times New Roman" w:hAnsi="Times New Roman" w:cs="Times New Roman"/>
          <w:sz w:val="24"/>
          <w:szCs w:val="24"/>
        </w:rPr>
        <w:t xml:space="preserve"> финансирани с евро</w:t>
      </w:r>
      <w:r w:rsidR="007B3576" w:rsidRPr="00A32D4E">
        <w:rPr>
          <w:rFonts w:ascii="Times New Roman" w:hAnsi="Times New Roman" w:cs="Times New Roman"/>
          <w:sz w:val="24"/>
          <w:szCs w:val="24"/>
        </w:rPr>
        <w:t>пейски средства</w:t>
      </w:r>
      <w:r w:rsidRPr="00A32D4E">
        <w:rPr>
          <w:rFonts w:ascii="Times New Roman" w:hAnsi="Times New Roman" w:cs="Times New Roman"/>
          <w:sz w:val="24"/>
          <w:szCs w:val="24"/>
        </w:rPr>
        <w:t xml:space="preserve"> и други донорски програми. </w:t>
      </w:r>
    </w:p>
    <w:p w:rsidR="00EC4A08" w:rsidRPr="00A32D4E" w:rsidRDefault="00EC4A08" w:rsidP="00A32D4E">
      <w:pPr>
        <w:spacing w:after="0" w:line="360" w:lineRule="auto"/>
        <w:jc w:val="both"/>
        <w:rPr>
          <w:rFonts w:ascii="Times New Roman" w:hAnsi="Times New Roman" w:cs="Times New Roman"/>
          <w:sz w:val="24"/>
          <w:szCs w:val="24"/>
        </w:rPr>
      </w:pPr>
      <w:r w:rsidRPr="00A32D4E">
        <w:rPr>
          <w:rFonts w:ascii="Times New Roman" w:hAnsi="Times New Roman" w:cs="Times New Roman"/>
          <w:sz w:val="24"/>
          <w:szCs w:val="24"/>
        </w:rPr>
        <w:t xml:space="preserve">Общинският план за </w:t>
      </w:r>
      <w:r w:rsidR="00053C93" w:rsidRPr="00A32D4E">
        <w:rPr>
          <w:rFonts w:ascii="Times New Roman" w:hAnsi="Times New Roman" w:cs="Times New Roman"/>
          <w:sz w:val="24"/>
          <w:szCs w:val="24"/>
        </w:rPr>
        <w:t xml:space="preserve">интегрирано </w:t>
      </w:r>
      <w:r w:rsidRPr="00A32D4E">
        <w:rPr>
          <w:rFonts w:ascii="Times New Roman" w:hAnsi="Times New Roman" w:cs="Times New Roman"/>
          <w:sz w:val="24"/>
          <w:szCs w:val="24"/>
        </w:rPr>
        <w:t>развитие е достъпен на сайта на общината. Информация по отношение изпълнението на мерките и дейностите обществеността получава и от публикациите в местните електронни и печатни издания. На официалния сайт на Общината в секцията „Проекти”, а също така и в електронните</w:t>
      </w:r>
      <w:r w:rsidR="007B3576" w:rsidRPr="00A32D4E">
        <w:rPr>
          <w:rFonts w:ascii="Times New Roman" w:hAnsi="Times New Roman" w:cs="Times New Roman"/>
          <w:sz w:val="24"/>
          <w:szCs w:val="24"/>
        </w:rPr>
        <w:t xml:space="preserve">, </w:t>
      </w:r>
      <w:r w:rsidRPr="00A32D4E">
        <w:rPr>
          <w:rFonts w:ascii="Times New Roman" w:hAnsi="Times New Roman" w:cs="Times New Roman"/>
          <w:sz w:val="24"/>
          <w:szCs w:val="24"/>
        </w:rPr>
        <w:t>печатни</w:t>
      </w:r>
      <w:r w:rsidR="007B3576" w:rsidRPr="00A32D4E">
        <w:rPr>
          <w:rFonts w:ascii="Times New Roman" w:hAnsi="Times New Roman" w:cs="Times New Roman"/>
          <w:sz w:val="24"/>
          <w:szCs w:val="24"/>
        </w:rPr>
        <w:t xml:space="preserve"> и социални</w:t>
      </w:r>
      <w:r w:rsidRPr="00A32D4E">
        <w:rPr>
          <w:rFonts w:ascii="Times New Roman" w:hAnsi="Times New Roman" w:cs="Times New Roman"/>
          <w:sz w:val="24"/>
          <w:szCs w:val="24"/>
        </w:rPr>
        <w:t xml:space="preserve"> медии се отразява процес</w:t>
      </w:r>
      <w:r w:rsidR="007B3576" w:rsidRPr="00A32D4E">
        <w:rPr>
          <w:rFonts w:ascii="Times New Roman" w:hAnsi="Times New Roman" w:cs="Times New Roman"/>
          <w:sz w:val="24"/>
          <w:szCs w:val="24"/>
        </w:rPr>
        <w:t>ът</w:t>
      </w:r>
      <w:r w:rsidRPr="00A32D4E">
        <w:rPr>
          <w:rFonts w:ascii="Times New Roman" w:hAnsi="Times New Roman" w:cs="Times New Roman"/>
          <w:sz w:val="24"/>
          <w:szCs w:val="24"/>
        </w:rPr>
        <w:t xml:space="preserve"> на реализация на проектите. Всеки един от одобрените за финансиране проекти е разработен на базата на предвидените в ПИРО приоритети, което е задължително условие на самите </w:t>
      </w:r>
      <w:r w:rsidR="005070CB" w:rsidRPr="00A32D4E">
        <w:rPr>
          <w:rFonts w:ascii="Times New Roman" w:hAnsi="Times New Roman" w:cs="Times New Roman"/>
          <w:sz w:val="24"/>
          <w:szCs w:val="24"/>
        </w:rPr>
        <w:t>Програми</w:t>
      </w:r>
      <w:r w:rsidRPr="00A32D4E">
        <w:rPr>
          <w:rFonts w:ascii="Times New Roman" w:hAnsi="Times New Roman" w:cs="Times New Roman"/>
          <w:sz w:val="24"/>
          <w:szCs w:val="24"/>
        </w:rPr>
        <w:t>.</w:t>
      </w:r>
    </w:p>
    <w:p w:rsidR="00EC4A08" w:rsidRPr="00A32D4E" w:rsidRDefault="00EC4A08" w:rsidP="00A32D4E">
      <w:pPr>
        <w:spacing w:after="0" w:line="360" w:lineRule="auto"/>
        <w:jc w:val="both"/>
        <w:rPr>
          <w:rFonts w:ascii="Times New Roman" w:hAnsi="Times New Roman" w:cs="Times New Roman"/>
          <w:sz w:val="24"/>
          <w:szCs w:val="24"/>
        </w:rPr>
      </w:pPr>
      <w:r w:rsidRPr="00A32D4E">
        <w:rPr>
          <w:rFonts w:ascii="Times New Roman" w:hAnsi="Times New Roman" w:cs="Times New Roman"/>
          <w:sz w:val="24"/>
          <w:szCs w:val="24"/>
        </w:rPr>
        <w:lastRenderedPageBreak/>
        <w:tab/>
        <w:t xml:space="preserve">По отношение на осигуряване на необходимото съответствие на </w:t>
      </w:r>
      <w:r w:rsidR="005070BA" w:rsidRPr="00A32D4E">
        <w:rPr>
          <w:rFonts w:ascii="Times New Roman" w:hAnsi="Times New Roman" w:cs="Times New Roman"/>
          <w:sz w:val="24"/>
          <w:szCs w:val="24"/>
        </w:rPr>
        <w:t>плана за интегрирано развитие</w:t>
      </w:r>
      <w:r w:rsidRPr="00A32D4E">
        <w:rPr>
          <w:rFonts w:ascii="Times New Roman" w:hAnsi="Times New Roman" w:cs="Times New Roman"/>
          <w:sz w:val="24"/>
          <w:szCs w:val="24"/>
        </w:rPr>
        <w:t xml:space="preserve"> със секторните политики, планове и програми на територията на общината трябва да се отбележи, че е налице пълно съгласуване, както и актуализиране на вече съществуващите такива.</w:t>
      </w:r>
    </w:p>
    <w:p w:rsidR="003E2B25" w:rsidRPr="00A32D4E" w:rsidRDefault="00EC4A08" w:rsidP="00A32D4E">
      <w:pPr>
        <w:spacing w:after="0" w:line="360" w:lineRule="auto"/>
        <w:jc w:val="both"/>
        <w:rPr>
          <w:rFonts w:ascii="Times New Roman" w:hAnsi="Times New Roman" w:cs="Times New Roman"/>
          <w:sz w:val="24"/>
          <w:szCs w:val="24"/>
        </w:rPr>
      </w:pPr>
      <w:r w:rsidRPr="00A32D4E">
        <w:rPr>
          <w:rFonts w:ascii="Times New Roman" w:hAnsi="Times New Roman" w:cs="Times New Roman"/>
          <w:sz w:val="24"/>
          <w:szCs w:val="24"/>
        </w:rPr>
        <w:tab/>
      </w:r>
      <w:r w:rsidR="00053C93" w:rsidRPr="00A32D4E">
        <w:rPr>
          <w:rFonts w:ascii="Times New Roman" w:hAnsi="Times New Roman" w:cs="Times New Roman"/>
          <w:sz w:val="24"/>
          <w:szCs w:val="24"/>
        </w:rPr>
        <w:t xml:space="preserve">В процеса на реализация на </w:t>
      </w:r>
      <w:r w:rsidRPr="00A32D4E">
        <w:rPr>
          <w:rFonts w:ascii="Times New Roman" w:hAnsi="Times New Roman" w:cs="Times New Roman"/>
          <w:sz w:val="24"/>
          <w:szCs w:val="24"/>
        </w:rPr>
        <w:t>П</w:t>
      </w:r>
      <w:r w:rsidR="00053C93" w:rsidRPr="00A32D4E">
        <w:rPr>
          <w:rFonts w:ascii="Times New Roman" w:hAnsi="Times New Roman" w:cs="Times New Roman"/>
          <w:sz w:val="24"/>
          <w:szCs w:val="24"/>
        </w:rPr>
        <w:t>И</w:t>
      </w:r>
      <w:r w:rsidRPr="00A32D4E">
        <w:rPr>
          <w:rFonts w:ascii="Times New Roman" w:hAnsi="Times New Roman" w:cs="Times New Roman"/>
          <w:sz w:val="24"/>
          <w:szCs w:val="24"/>
        </w:rPr>
        <w:t>Р</w:t>
      </w:r>
      <w:r w:rsidR="00053C93" w:rsidRPr="00A32D4E">
        <w:rPr>
          <w:rFonts w:ascii="Times New Roman" w:hAnsi="Times New Roman" w:cs="Times New Roman"/>
          <w:sz w:val="24"/>
          <w:szCs w:val="24"/>
        </w:rPr>
        <w:t>О</w:t>
      </w:r>
      <w:r w:rsidRPr="00A32D4E">
        <w:rPr>
          <w:rFonts w:ascii="Times New Roman" w:hAnsi="Times New Roman" w:cs="Times New Roman"/>
          <w:sz w:val="24"/>
          <w:szCs w:val="24"/>
        </w:rPr>
        <w:t xml:space="preserve"> се прилага принципа на партньорство най-вече в областта на реализация на проекти от общинско значение, по които Общината е потенциален допустим партньор.</w:t>
      </w:r>
    </w:p>
    <w:p w:rsidR="00CC6ED0" w:rsidRPr="00A32D4E" w:rsidRDefault="00CC6ED0" w:rsidP="00A32D4E">
      <w:pPr>
        <w:spacing w:after="0" w:line="360" w:lineRule="auto"/>
        <w:jc w:val="both"/>
        <w:rPr>
          <w:rFonts w:ascii="Times New Roman" w:hAnsi="Times New Roman" w:cs="Times New Roman"/>
          <w:sz w:val="24"/>
          <w:szCs w:val="24"/>
        </w:rPr>
      </w:pPr>
    </w:p>
    <w:p w:rsidR="003E2B25" w:rsidRPr="00A32D4E" w:rsidRDefault="00E27A0D" w:rsidP="00A32D4E">
      <w:pPr>
        <w:spacing w:after="0" w:line="360" w:lineRule="auto"/>
        <w:jc w:val="both"/>
        <w:rPr>
          <w:rFonts w:ascii="Times New Roman" w:hAnsi="Times New Roman" w:cs="Times New Roman"/>
          <w:b/>
          <w:bCs/>
          <w:sz w:val="24"/>
          <w:szCs w:val="24"/>
          <w:u w:val="single"/>
        </w:rPr>
      </w:pPr>
      <w:r w:rsidRPr="00A32D4E">
        <w:rPr>
          <w:rFonts w:ascii="Times New Roman" w:hAnsi="Times New Roman" w:cs="Times New Roman"/>
          <w:b/>
          <w:bCs/>
          <w:sz w:val="24"/>
          <w:szCs w:val="24"/>
          <w:u w:val="single"/>
          <w:lang w:val="en-US"/>
        </w:rPr>
        <w:t xml:space="preserve">IV. </w:t>
      </w:r>
      <w:r w:rsidRPr="00A32D4E">
        <w:rPr>
          <w:rFonts w:ascii="Times New Roman" w:hAnsi="Times New Roman" w:cs="Times New Roman"/>
          <w:b/>
          <w:bCs/>
          <w:sz w:val="24"/>
          <w:szCs w:val="24"/>
          <w:u w:val="single"/>
        </w:rPr>
        <w:t>Изпълнение на проекти, допринасящи за постигане на целите и приоритетите на плана за интегрирано развитие на общината с размера на усвоените средства за отчетния период и източниците на тяхното финансиране</w:t>
      </w:r>
    </w:p>
    <w:p w:rsidR="003E2B25" w:rsidRPr="00702B4D" w:rsidRDefault="005070BA" w:rsidP="00A32D4E">
      <w:pPr>
        <w:spacing w:after="0" w:line="360" w:lineRule="auto"/>
        <w:ind w:right="-2" w:firstLine="340"/>
        <w:jc w:val="both"/>
        <w:rPr>
          <w:rFonts w:ascii="Times New Roman" w:hAnsi="Times New Roman" w:cs="Times New Roman"/>
          <w:bCs/>
          <w:sz w:val="24"/>
          <w:szCs w:val="24"/>
        </w:rPr>
      </w:pPr>
      <w:r w:rsidRPr="00702B4D">
        <w:rPr>
          <w:rFonts w:ascii="Times New Roman" w:hAnsi="Times New Roman" w:cs="Times New Roman"/>
          <w:bCs/>
          <w:sz w:val="24"/>
          <w:szCs w:val="24"/>
        </w:rPr>
        <w:t>През 202</w:t>
      </w:r>
      <w:r w:rsidR="007B3576" w:rsidRPr="00702B4D">
        <w:rPr>
          <w:rFonts w:ascii="Times New Roman" w:hAnsi="Times New Roman" w:cs="Times New Roman"/>
          <w:bCs/>
          <w:sz w:val="24"/>
          <w:szCs w:val="24"/>
        </w:rPr>
        <w:t>4</w:t>
      </w:r>
      <w:r w:rsidRPr="00702B4D">
        <w:rPr>
          <w:rFonts w:ascii="Times New Roman" w:hAnsi="Times New Roman" w:cs="Times New Roman"/>
          <w:bCs/>
          <w:sz w:val="24"/>
          <w:szCs w:val="24"/>
        </w:rPr>
        <w:t xml:space="preserve"> г. за инвестиции</w:t>
      </w:r>
      <w:r w:rsidR="007B3576" w:rsidRPr="00702B4D">
        <w:rPr>
          <w:rFonts w:ascii="Times New Roman" w:hAnsi="Times New Roman" w:cs="Times New Roman"/>
          <w:bCs/>
          <w:sz w:val="24"/>
          <w:szCs w:val="24"/>
        </w:rPr>
        <w:t>,</w:t>
      </w:r>
      <w:r w:rsidRPr="00702B4D">
        <w:rPr>
          <w:rFonts w:ascii="Times New Roman" w:hAnsi="Times New Roman" w:cs="Times New Roman"/>
          <w:bCs/>
          <w:sz w:val="24"/>
          <w:szCs w:val="24"/>
        </w:rPr>
        <w:t xml:space="preserve"> </w:t>
      </w:r>
      <w:r w:rsidR="0086572B" w:rsidRPr="00702B4D">
        <w:rPr>
          <w:rFonts w:ascii="Times New Roman" w:hAnsi="Times New Roman" w:cs="Times New Roman"/>
          <w:bCs/>
          <w:sz w:val="24"/>
          <w:szCs w:val="24"/>
        </w:rPr>
        <w:t>финансирани с</w:t>
      </w:r>
      <w:r w:rsidR="005B1B13" w:rsidRPr="00702B4D">
        <w:rPr>
          <w:rFonts w:ascii="Times New Roman" w:hAnsi="Times New Roman" w:cs="Times New Roman"/>
          <w:bCs/>
          <w:sz w:val="24"/>
          <w:szCs w:val="24"/>
        </w:rPr>
        <w:t xml:space="preserve">ъс средства на </w:t>
      </w:r>
      <w:r w:rsidR="00FB22A8" w:rsidRPr="00702B4D">
        <w:rPr>
          <w:rFonts w:ascii="Times New Roman" w:hAnsi="Times New Roman" w:cs="Times New Roman"/>
          <w:bCs/>
          <w:sz w:val="24"/>
          <w:szCs w:val="24"/>
        </w:rPr>
        <w:t>европейски</w:t>
      </w:r>
      <w:r w:rsidR="005B1B13" w:rsidRPr="00702B4D">
        <w:rPr>
          <w:rFonts w:ascii="Times New Roman" w:hAnsi="Times New Roman" w:cs="Times New Roman"/>
          <w:bCs/>
          <w:sz w:val="24"/>
          <w:szCs w:val="24"/>
        </w:rPr>
        <w:t>те фондове</w:t>
      </w:r>
      <w:r w:rsidR="00FB22A8" w:rsidRPr="00702B4D">
        <w:rPr>
          <w:rFonts w:ascii="Times New Roman" w:hAnsi="Times New Roman" w:cs="Times New Roman"/>
          <w:bCs/>
          <w:sz w:val="24"/>
          <w:szCs w:val="24"/>
        </w:rPr>
        <w:t xml:space="preserve"> </w:t>
      </w:r>
      <w:r w:rsidRPr="00702B4D">
        <w:rPr>
          <w:rFonts w:ascii="Times New Roman" w:hAnsi="Times New Roman" w:cs="Times New Roman"/>
          <w:bCs/>
          <w:sz w:val="24"/>
          <w:szCs w:val="24"/>
        </w:rPr>
        <w:t>на територията на Община Елхово</w:t>
      </w:r>
      <w:r w:rsidR="00FB22A8" w:rsidRPr="00702B4D">
        <w:rPr>
          <w:rFonts w:ascii="Times New Roman" w:hAnsi="Times New Roman" w:cs="Times New Roman"/>
          <w:bCs/>
          <w:sz w:val="24"/>
          <w:szCs w:val="24"/>
        </w:rPr>
        <w:t>,</w:t>
      </w:r>
      <w:r w:rsidRPr="00702B4D">
        <w:rPr>
          <w:rFonts w:ascii="Times New Roman" w:hAnsi="Times New Roman" w:cs="Times New Roman"/>
          <w:bCs/>
          <w:sz w:val="24"/>
          <w:szCs w:val="24"/>
        </w:rPr>
        <w:t xml:space="preserve"> са сключени общо </w:t>
      </w:r>
      <w:r w:rsidR="00C428AA" w:rsidRPr="00702B4D">
        <w:rPr>
          <w:rFonts w:ascii="Times New Roman" w:hAnsi="Times New Roman" w:cs="Times New Roman"/>
          <w:bCs/>
          <w:sz w:val="24"/>
          <w:szCs w:val="24"/>
        </w:rPr>
        <w:t>36</w:t>
      </w:r>
      <w:r w:rsidRPr="00702B4D">
        <w:rPr>
          <w:rFonts w:ascii="Times New Roman" w:hAnsi="Times New Roman" w:cs="Times New Roman"/>
          <w:bCs/>
          <w:sz w:val="24"/>
          <w:szCs w:val="24"/>
        </w:rPr>
        <w:t xml:space="preserve"> броя договори с бенефициенти.</w:t>
      </w:r>
      <w:r w:rsidR="003757E1" w:rsidRPr="00702B4D">
        <w:rPr>
          <w:rFonts w:ascii="Times New Roman" w:hAnsi="Times New Roman" w:cs="Times New Roman"/>
          <w:bCs/>
          <w:sz w:val="24"/>
          <w:szCs w:val="24"/>
        </w:rPr>
        <w:t xml:space="preserve"> </w:t>
      </w:r>
      <w:r w:rsidR="00B05448" w:rsidRPr="00702B4D">
        <w:rPr>
          <w:rFonts w:ascii="Times New Roman" w:hAnsi="Times New Roman" w:cs="Times New Roman"/>
          <w:bCs/>
          <w:sz w:val="24"/>
          <w:szCs w:val="24"/>
        </w:rPr>
        <w:t>По данни от ИСУН, д</w:t>
      </w:r>
      <w:r w:rsidR="003757E1" w:rsidRPr="00702B4D">
        <w:rPr>
          <w:rFonts w:ascii="Times New Roman" w:hAnsi="Times New Roman" w:cs="Times New Roman"/>
          <w:bCs/>
          <w:sz w:val="24"/>
          <w:szCs w:val="24"/>
        </w:rPr>
        <w:t xml:space="preserve">оговорените средства са на обща стойност </w:t>
      </w:r>
      <w:r w:rsidR="00C428AA" w:rsidRPr="00702B4D">
        <w:rPr>
          <w:rFonts w:ascii="Times New Roman" w:hAnsi="Times New Roman" w:cs="Times New Roman"/>
          <w:bCs/>
          <w:sz w:val="24"/>
          <w:szCs w:val="24"/>
        </w:rPr>
        <w:t>16 627</w:t>
      </w:r>
      <w:r w:rsidR="00FB22A8" w:rsidRPr="00702B4D">
        <w:rPr>
          <w:rFonts w:ascii="Times New Roman" w:hAnsi="Times New Roman" w:cs="Times New Roman"/>
          <w:bCs/>
          <w:sz w:val="24"/>
          <w:szCs w:val="24"/>
        </w:rPr>
        <w:t xml:space="preserve"> </w:t>
      </w:r>
      <w:r w:rsidR="00C428AA" w:rsidRPr="00702B4D">
        <w:rPr>
          <w:rFonts w:ascii="Times New Roman" w:hAnsi="Times New Roman" w:cs="Times New Roman"/>
          <w:bCs/>
          <w:sz w:val="24"/>
          <w:szCs w:val="24"/>
        </w:rPr>
        <w:t>116,63</w:t>
      </w:r>
      <w:r w:rsidR="003757E1" w:rsidRPr="00702B4D">
        <w:rPr>
          <w:rFonts w:ascii="Times New Roman" w:hAnsi="Times New Roman" w:cs="Times New Roman"/>
          <w:bCs/>
          <w:sz w:val="24"/>
          <w:szCs w:val="24"/>
        </w:rPr>
        <w:t xml:space="preserve"> лв., а размерът на безвъзмездната финансова </w:t>
      </w:r>
      <w:r w:rsidR="00FB22A8" w:rsidRPr="00702B4D">
        <w:rPr>
          <w:rFonts w:ascii="Times New Roman" w:hAnsi="Times New Roman" w:cs="Times New Roman"/>
          <w:bCs/>
          <w:sz w:val="24"/>
          <w:szCs w:val="24"/>
        </w:rPr>
        <w:t xml:space="preserve">помощ е </w:t>
      </w:r>
      <w:r w:rsidR="00FB22A8" w:rsidRPr="00702B4D">
        <w:rPr>
          <w:rFonts w:ascii="Times New Roman" w:hAnsi="Times New Roman" w:cs="Times New Roman"/>
          <w:bCs/>
          <w:sz w:val="24"/>
          <w:szCs w:val="24"/>
        </w:rPr>
        <w:tab/>
      </w:r>
      <w:r w:rsidR="00C428AA" w:rsidRPr="00702B4D">
        <w:rPr>
          <w:rFonts w:ascii="Times New Roman" w:hAnsi="Times New Roman" w:cs="Times New Roman"/>
          <w:bCs/>
          <w:sz w:val="24"/>
          <w:szCs w:val="24"/>
        </w:rPr>
        <w:t>14 136873,44</w:t>
      </w:r>
      <w:r w:rsidR="003757E1" w:rsidRPr="00702B4D">
        <w:rPr>
          <w:rFonts w:ascii="Times New Roman" w:hAnsi="Times New Roman" w:cs="Times New Roman"/>
          <w:bCs/>
          <w:sz w:val="24"/>
          <w:szCs w:val="24"/>
        </w:rPr>
        <w:t xml:space="preserve"> лв.</w:t>
      </w:r>
      <w:r w:rsidR="00B05448" w:rsidRPr="00702B4D">
        <w:rPr>
          <w:rFonts w:ascii="Times New Roman" w:hAnsi="Times New Roman" w:cs="Times New Roman"/>
          <w:bCs/>
          <w:sz w:val="24"/>
          <w:szCs w:val="24"/>
        </w:rPr>
        <w:t xml:space="preserve"> По програми за развитие на селските райони чрез Европейски фонд за гарантиране на земеделието и Европейският земеделски фонд за развитие на селските райони през 2024 г. са изплатени средства на 78 бенефициенти на обща стойност 15 791 263 </w:t>
      </w:r>
      <w:proofErr w:type="spellStart"/>
      <w:r w:rsidR="00B05448" w:rsidRPr="00702B4D">
        <w:rPr>
          <w:rFonts w:ascii="Times New Roman" w:hAnsi="Times New Roman" w:cs="Times New Roman"/>
          <w:bCs/>
          <w:sz w:val="24"/>
          <w:szCs w:val="24"/>
        </w:rPr>
        <w:t>лв</w:t>
      </w:r>
      <w:proofErr w:type="spellEnd"/>
      <w:r w:rsidR="00B05448" w:rsidRPr="00702B4D">
        <w:rPr>
          <w:rFonts w:ascii="Times New Roman" w:hAnsi="Times New Roman" w:cs="Times New Roman"/>
          <w:bCs/>
          <w:sz w:val="24"/>
          <w:szCs w:val="24"/>
        </w:rPr>
        <w:t>, от които 12 419520 лв</w:t>
      </w:r>
      <w:r w:rsidR="009D7E63" w:rsidRPr="00702B4D">
        <w:rPr>
          <w:rFonts w:ascii="Times New Roman" w:hAnsi="Times New Roman" w:cs="Times New Roman"/>
          <w:bCs/>
          <w:sz w:val="24"/>
          <w:szCs w:val="24"/>
        </w:rPr>
        <w:t>.</w:t>
      </w:r>
      <w:r w:rsidR="00B05448" w:rsidRPr="00702B4D">
        <w:rPr>
          <w:rFonts w:ascii="Times New Roman" w:hAnsi="Times New Roman" w:cs="Times New Roman"/>
          <w:bCs/>
          <w:sz w:val="24"/>
          <w:szCs w:val="24"/>
        </w:rPr>
        <w:t xml:space="preserve"> са </w:t>
      </w:r>
      <w:r w:rsidR="0060412D" w:rsidRPr="00702B4D">
        <w:rPr>
          <w:rFonts w:ascii="Times New Roman" w:hAnsi="Times New Roman" w:cs="Times New Roman"/>
          <w:bCs/>
          <w:sz w:val="24"/>
          <w:szCs w:val="24"/>
        </w:rPr>
        <w:t xml:space="preserve">изплатени </w:t>
      </w:r>
      <w:r w:rsidR="009D7E63" w:rsidRPr="00702B4D">
        <w:rPr>
          <w:rFonts w:ascii="Times New Roman" w:hAnsi="Times New Roman" w:cs="Times New Roman"/>
          <w:bCs/>
          <w:sz w:val="24"/>
          <w:szCs w:val="24"/>
        </w:rPr>
        <w:t xml:space="preserve">по проекти </w:t>
      </w:r>
      <w:r w:rsidR="0060412D" w:rsidRPr="00702B4D">
        <w:rPr>
          <w:rFonts w:ascii="Times New Roman" w:hAnsi="Times New Roman" w:cs="Times New Roman"/>
          <w:bCs/>
          <w:sz w:val="24"/>
          <w:szCs w:val="24"/>
        </w:rPr>
        <w:t>на</w:t>
      </w:r>
      <w:r w:rsidR="00B05448" w:rsidRPr="00702B4D">
        <w:rPr>
          <w:rFonts w:ascii="Times New Roman" w:hAnsi="Times New Roman" w:cs="Times New Roman"/>
          <w:bCs/>
          <w:sz w:val="24"/>
          <w:szCs w:val="24"/>
        </w:rPr>
        <w:t xml:space="preserve"> 68 </w:t>
      </w:r>
      <w:r w:rsidR="0060412D" w:rsidRPr="00702B4D">
        <w:rPr>
          <w:rFonts w:ascii="Times New Roman" w:hAnsi="Times New Roman" w:cs="Times New Roman"/>
          <w:bCs/>
          <w:sz w:val="24"/>
          <w:szCs w:val="24"/>
        </w:rPr>
        <w:t xml:space="preserve">стопански субекти – фирми и земеделски производители, а </w:t>
      </w:r>
      <w:r w:rsidR="009D7E63" w:rsidRPr="00702B4D">
        <w:rPr>
          <w:rFonts w:ascii="Times New Roman" w:hAnsi="Times New Roman" w:cs="Times New Roman"/>
          <w:bCs/>
          <w:sz w:val="24"/>
          <w:szCs w:val="24"/>
        </w:rPr>
        <w:t xml:space="preserve">  </w:t>
      </w:r>
      <w:r w:rsidR="0060412D" w:rsidRPr="00702B4D">
        <w:rPr>
          <w:rFonts w:ascii="Times New Roman" w:hAnsi="Times New Roman" w:cs="Times New Roman"/>
          <w:bCs/>
          <w:sz w:val="24"/>
          <w:szCs w:val="24"/>
        </w:rPr>
        <w:t>3 371</w:t>
      </w:r>
      <w:r w:rsidR="00874F9F" w:rsidRPr="00702B4D">
        <w:rPr>
          <w:rFonts w:ascii="Times New Roman" w:hAnsi="Times New Roman" w:cs="Times New Roman"/>
          <w:bCs/>
          <w:sz w:val="24"/>
          <w:szCs w:val="24"/>
        </w:rPr>
        <w:t xml:space="preserve"> </w:t>
      </w:r>
      <w:r w:rsidR="0060412D" w:rsidRPr="00702B4D">
        <w:rPr>
          <w:rFonts w:ascii="Times New Roman" w:hAnsi="Times New Roman" w:cs="Times New Roman"/>
          <w:bCs/>
          <w:sz w:val="24"/>
          <w:szCs w:val="24"/>
        </w:rPr>
        <w:t xml:space="preserve">743 </w:t>
      </w:r>
      <w:proofErr w:type="spellStart"/>
      <w:r w:rsidR="0060412D" w:rsidRPr="00702B4D">
        <w:rPr>
          <w:rFonts w:ascii="Times New Roman" w:hAnsi="Times New Roman" w:cs="Times New Roman"/>
          <w:bCs/>
          <w:sz w:val="24"/>
          <w:szCs w:val="24"/>
        </w:rPr>
        <w:t>лв</w:t>
      </w:r>
      <w:proofErr w:type="spellEnd"/>
      <w:r w:rsidR="0060412D" w:rsidRPr="00702B4D">
        <w:rPr>
          <w:rFonts w:ascii="Times New Roman" w:hAnsi="Times New Roman" w:cs="Times New Roman"/>
          <w:bCs/>
          <w:sz w:val="24"/>
          <w:szCs w:val="24"/>
        </w:rPr>
        <w:t xml:space="preserve"> </w:t>
      </w:r>
      <w:r w:rsidR="009D7E63" w:rsidRPr="00702B4D">
        <w:rPr>
          <w:rFonts w:ascii="Times New Roman" w:hAnsi="Times New Roman" w:cs="Times New Roman"/>
          <w:bCs/>
          <w:sz w:val="24"/>
          <w:szCs w:val="24"/>
        </w:rPr>
        <w:t xml:space="preserve">по проекти на </w:t>
      </w:r>
      <w:r w:rsidR="0060412D" w:rsidRPr="00702B4D">
        <w:rPr>
          <w:rFonts w:ascii="Times New Roman" w:hAnsi="Times New Roman" w:cs="Times New Roman"/>
          <w:bCs/>
          <w:sz w:val="24"/>
          <w:szCs w:val="24"/>
        </w:rPr>
        <w:t xml:space="preserve">Община Елхово и читалища от Общината. </w:t>
      </w:r>
    </w:p>
    <w:p w:rsidR="003E2B25" w:rsidRPr="00A32D4E" w:rsidRDefault="003E2B25" w:rsidP="00A32D4E">
      <w:pPr>
        <w:spacing w:after="0" w:line="360" w:lineRule="auto"/>
        <w:ind w:right="-2" w:firstLine="340"/>
        <w:jc w:val="both"/>
        <w:rPr>
          <w:rFonts w:ascii="Times New Roman" w:hAnsi="Times New Roman" w:cs="Times New Roman"/>
          <w:bCs/>
          <w:sz w:val="24"/>
          <w:szCs w:val="24"/>
        </w:rPr>
      </w:pPr>
      <w:r w:rsidRPr="00702B4D">
        <w:rPr>
          <w:rFonts w:ascii="Times New Roman" w:hAnsi="Times New Roman" w:cs="Times New Roman"/>
          <w:bCs/>
          <w:sz w:val="24"/>
          <w:szCs w:val="24"/>
        </w:rPr>
        <w:t xml:space="preserve">Изпълнените мерки и дейности заложени в капиталовата програма на община Елхово са в  размер на </w:t>
      </w:r>
      <w:r w:rsidR="00C428AA" w:rsidRPr="00702B4D">
        <w:rPr>
          <w:rFonts w:ascii="Times New Roman" w:hAnsi="Times New Roman" w:cs="Times New Roman"/>
          <w:bCs/>
          <w:sz w:val="24"/>
          <w:szCs w:val="24"/>
        </w:rPr>
        <w:t>3 364 300</w:t>
      </w:r>
      <w:r w:rsidRPr="00702B4D">
        <w:rPr>
          <w:rFonts w:ascii="Times New Roman" w:hAnsi="Times New Roman" w:cs="Times New Roman"/>
          <w:bCs/>
          <w:sz w:val="24"/>
          <w:szCs w:val="24"/>
        </w:rPr>
        <w:t xml:space="preserve"> лв.</w:t>
      </w:r>
      <w:bookmarkStart w:id="2" w:name="_GoBack"/>
      <w:bookmarkEnd w:id="2"/>
    </w:p>
    <w:p w:rsidR="003E2B25" w:rsidRPr="00A32D4E" w:rsidRDefault="0086572B" w:rsidP="00A32D4E">
      <w:pPr>
        <w:spacing w:after="0" w:line="360" w:lineRule="auto"/>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 xml:space="preserve">Подробна информация за проектите, в т.ч. конкретните бенефициенти, наименованието на проекта, местонахождението на инвестициите, продължителността на проекта и стойността му са публично достъпни на страницата на ИСУН, Раздел </w:t>
      </w:r>
      <w:r w:rsidR="0076738B" w:rsidRPr="00A32D4E">
        <w:rPr>
          <w:rFonts w:ascii="Times New Roman" w:hAnsi="Times New Roman" w:cs="Times New Roman"/>
          <w:bCs/>
          <w:sz w:val="24"/>
          <w:szCs w:val="24"/>
        </w:rPr>
        <w:t>„</w:t>
      </w:r>
      <w:r w:rsidRPr="00A32D4E">
        <w:rPr>
          <w:rFonts w:ascii="Times New Roman" w:hAnsi="Times New Roman" w:cs="Times New Roman"/>
          <w:bCs/>
          <w:sz w:val="24"/>
          <w:szCs w:val="24"/>
        </w:rPr>
        <w:t>Информация за изпълнение на програмите</w:t>
      </w:r>
      <w:r w:rsidR="0076738B" w:rsidRPr="00A32D4E">
        <w:rPr>
          <w:rFonts w:ascii="Times New Roman" w:hAnsi="Times New Roman" w:cs="Times New Roman"/>
          <w:bCs/>
          <w:sz w:val="24"/>
          <w:szCs w:val="24"/>
        </w:rPr>
        <w:t>“</w:t>
      </w:r>
      <w:r w:rsidR="00FB22A8">
        <w:rPr>
          <w:rFonts w:ascii="Times New Roman" w:hAnsi="Times New Roman" w:cs="Times New Roman"/>
          <w:bCs/>
          <w:sz w:val="24"/>
          <w:szCs w:val="24"/>
        </w:rPr>
        <w:t xml:space="preserve"> и СЕУ на ДФЗ</w:t>
      </w:r>
      <w:r w:rsidR="0076738B" w:rsidRPr="00A32D4E">
        <w:rPr>
          <w:rFonts w:ascii="Times New Roman" w:hAnsi="Times New Roman" w:cs="Times New Roman"/>
          <w:bCs/>
          <w:sz w:val="24"/>
          <w:szCs w:val="24"/>
        </w:rPr>
        <w:t>.</w:t>
      </w:r>
    </w:p>
    <w:p w:rsidR="003E2B25" w:rsidRPr="00A32D4E" w:rsidRDefault="003E2B25" w:rsidP="00A32D4E">
      <w:pPr>
        <w:spacing w:after="0" w:line="360" w:lineRule="auto"/>
        <w:ind w:firstLine="340"/>
        <w:jc w:val="both"/>
        <w:rPr>
          <w:rFonts w:ascii="Times New Roman" w:hAnsi="Times New Roman" w:cs="Times New Roman"/>
          <w:bCs/>
          <w:sz w:val="24"/>
          <w:szCs w:val="24"/>
        </w:rPr>
      </w:pPr>
    </w:p>
    <w:p w:rsidR="008478B0" w:rsidRPr="00A32D4E" w:rsidRDefault="008478B0" w:rsidP="00A32D4E">
      <w:pPr>
        <w:spacing w:after="0" w:line="360" w:lineRule="auto"/>
        <w:jc w:val="both"/>
        <w:rPr>
          <w:rFonts w:ascii="Times New Roman" w:hAnsi="Times New Roman" w:cs="Times New Roman"/>
          <w:b/>
          <w:bCs/>
          <w:sz w:val="24"/>
          <w:szCs w:val="24"/>
          <w:u w:val="single"/>
        </w:rPr>
      </w:pPr>
      <w:r w:rsidRPr="00A32D4E">
        <w:rPr>
          <w:rFonts w:ascii="Times New Roman" w:hAnsi="Times New Roman" w:cs="Times New Roman"/>
          <w:b/>
          <w:bCs/>
          <w:sz w:val="24"/>
          <w:szCs w:val="24"/>
          <w:u w:val="single"/>
        </w:rPr>
        <w:t xml:space="preserve">V.  </w:t>
      </w:r>
      <w:r w:rsidR="00E27A0D" w:rsidRPr="00A32D4E">
        <w:rPr>
          <w:rFonts w:ascii="Times New Roman" w:hAnsi="Times New Roman" w:cs="Times New Roman"/>
          <w:b/>
          <w:bCs/>
          <w:sz w:val="24"/>
          <w:szCs w:val="24"/>
          <w:u w:val="single"/>
        </w:rPr>
        <w:t>Заключения и предложения за подобряване на резултатите от наблюдението на плана за интегрирано развитие на общината</w:t>
      </w:r>
      <w:r w:rsidRPr="00A32D4E">
        <w:rPr>
          <w:rFonts w:ascii="Times New Roman" w:hAnsi="Times New Roman" w:cs="Times New Roman"/>
          <w:b/>
          <w:bCs/>
          <w:sz w:val="24"/>
          <w:szCs w:val="24"/>
          <w:u w:val="single"/>
        </w:rPr>
        <w:t>.</w:t>
      </w:r>
    </w:p>
    <w:p w:rsidR="007176ED" w:rsidRPr="00A32D4E" w:rsidRDefault="007176ED" w:rsidP="00A32D4E">
      <w:pPr>
        <w:spacing w:after="0" w:line="360" w:lineRule="auto"/>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 xml:space="preserve">Отчетният период се характеризира </w:t>
      </w:r>
      <w:r w:rsidR="00CC6ED0" w:rsidRPr="00A32D4E">
        <w:rPr>
          <w:rFonts w:ascii="Times New Roman" w:hAnsi="Times New Roman" w:cs="Times New Roman"/>
          <w:bCs/>
          <w:sz w:val="24"/>
          <w:szCs w:val="24"/>
        </w:rPr>
        <w:t>с реализирани или в процес на реализация дейности покриващи не малка част от заложените мерки в ПИРО.</w:t>
      </w:r>
    </w:p>
    <w:p w:rsidR="007176ED" w:rsidRPr="00A32D4E" w:rsidRDefault="007176ED" w:rsidP="00A32D4E">
      <w:pPr>
        <w:spacing w:after="0" w:line="360" w:lineRule="auto"/>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През 202</w:t>
      </w:r>
      <w:r w:rsidR="00B10DC8" w:rsidRPr="00A32D4E">
        <w:rPr>
          <w:rFonts w:ascii="Times New Roman" w:hAnsi="Times New Roman" w:cs="Times New Roman"/>
          <w:bCs/>
          <w:sz w:val="24"/>
          <w:szCs w:val="24"/>
        </w:rPr>
        <w:t>4</w:t>
      </w:r>
      <w:r w:rsidRPr="00A32D4E">
        <w:rPr>
          <w:rFonts w:ascii="Times New Roman" w:hAnsi="Times New Roman" w:cs="Times New Roman"/>
          <w:bCs/>
          <w:sz w:val="24"/>
          <w:szCs w:val="24"/>
        </w:rPr>
        <w:t>г. общинските финанси са стабилни, като усилията са насочени към</w:t>
      </w:r>
      <w:r w:rsidR="003319A7" w:rsidRPr="00A32D4E">
        <w:rPr>
          <w:rFonts w:ascii="Times New Roman" w:hAnsi="Times New Roman" w:cs="Times New Roman"/>
          <w:bCs/>
          <w:sz w:val="24"/>
          <w:szCs w:val="24"/>
          <w:lang w:val="en-US"/>
        </w:rPr>
        <w:t xml:space="preserve"> </w:t>
      </w:r>
      <w:r w:rsidRPr="00A32D4E">
        <w:rPr>
          <w:rFonts w:ascii="Times New Roman" w:hAnsi="Times New Roman" w:cs="Times New Roman"/>
          <w:bCs/>
          <w:sz w:val="24"/>
          <w:szCs w:val="24"/>
        </w:rPr>
        <w:t xml:space="preserve"> постигане на баланс при изпълнение на приоритетите и целите на ПИРО.</w:t>
      </w:r>
    </w:p>
    <w:p w:rsidR="000415B4" w:rsidRPr="00A32D4E" w:rsidRDefault="000415B4" w:rsidP="00A32D4E">
      <w:pPr>
        <w:spacing w:after="0" w:line="360" w:lineRule="auto"/>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Развитието на икономиката в общината налага извода, че е необходима целенасочена</w:t>
      </w:r>
    </w:p>
    <w:p w:rsidR="000415B4" w:rsidRPr="00A32D4E" w:rsidRDefault="000415B4" w:rsidP="00A32D4E">
      <w:pPr>
        <w:spacing w:after="0" w:line="360" w:lineRule="auto"/>
        <w:jc w:val="both"/>
        <w:rPr>
          <w:rFonts w:ascii="Times New Roman" w:hAnsi="Times New Roman" w:cs="Times New Roman"/>
          <w:bCs/>
          <w:sz w:val="24"/>
          <w:szCs w:val="24"/>
        </w:rPr>
      </w:pPr>
      <w:r w:rsidRPr="00A32D4E">
        <w:rPr>
          <w:rFonts w:ascii="Times New Roman" w:hAnsi="Times New Roman" w:cs="Times New Roman"/>
          <w:bCs/>
          <w:sz w:val="24"/>
          <w:szCs w:val="24"/>
        </w:rPr>
        <w:lastRenderedPageBreak/>
        <w:t>политика за стимулиране на бизнес начинания в индустрията и аграрния сектор, тъй като макар и изискващи повече усилия, ресурси и планиране, именно това са секторите, които могат да донесат траен икономически ръст и осигурят трайна заетост на населението.</w:t>
      </w:r>
    </w:p>
    <w:p w:rsidR="001B61A5" w:rsidRPr="00A32D4E" w:rsidRDefault="001B61A5" w:rsidP="00A32D4E">
      <w:pPr>
        <w:spacing w:after="0" w:line="360" w:lineRule="auto"/>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Основно следва да се работи за: осигуряване на финансови ресурси чрез различни източници на финансиране; привличане на външни инвестиции; повишаване на заетостта на населението; разумно и ефективно използване на природните ресурси;</w:t>
      </w:r>
      <w:r w:rsidR="003E2B25" w:rsidRPr="00A32D4E">
        <w:rPr>
          <w:rFonts w:ascii="Times New Roman" w:hAnsi="Times New Roman" w:cs="Times New Roman"/>
          <w:bCs/>
          <w:sz w:val="24"/>
          <w:szCs w:val="24"/>
        </w:rPr>
        <w:t xml:space="preserve"> </w:t>
      </w:r>
      <w:r w:rsidRPr="00A32D4E">
        <w:rPr>
          <w:rFonts w:ascii="Times New Roman" w:hAnsi="Times New Roman" w:cs="Times New Roman"/>
          <w:bCs/>
          <w:sz w:val="24"/>
          <w:szCs w:val="24"/>
        </w:rPr>
        <w:t>целесъобразно използване на културно-историческото наследство; разширяване използването на съвременни информационни системи и електронни услуги в различни сфери на обществения живот.</w:t>
      </w:r>
    </w:p>
    <w:p w:rsidR="007176ED" w:rsidRPr="00A32D4E" w:rsidRDefault="007176ED" w:rsidP="00A32D4E">
      <w:pPr>
        <w:spacing w:after="0" w:line="360" w:lineRule="auto"/>
        <w:ind w:firstLine="340"/>
        <w:jc w:val="both"/>
        <w:rPr>
          <w:rFonts w:ascii="Times New Roman" w:hAnsi="Times New Roman" w:cs="Times New Roman"/>
          <w:bCs/>
          <w:sz w:val="24"/>
          <w:szCs w:val="24"/>
        </w:rPr>
      </w:pPr>
      <w:r w:rsidRPr="00A32D4E">
        <w:rPr>
          <w:rFonts w:ascii="Times New Roman" w:hAnsi="Times New Roman" w:cs="Times New Roman"/>
          <w:bCs/>
          <w:sz w:val="24"/>
          <w:szCs w:val="24"/>
        </w:rPr>
        <w:t>Продължават усилията за усъвършенстване на социалната, образователната и здравната политики на общината, чрез реализирането на проекти и дейности, както за подобряване на инфраструктурата, така и мерки за постигане на ефект по отношение на качеството на предоставяните услуги във всяко от цитираните по-горе направления.</w:t>
      </w:r>
    </w:p>
    <w:p w:rsidR="008478B0" w:rsidRPr="00A32D4E" w:rsidRDefault="008478B0" w:rsidP="00A32D4E">
      <w:pPr>
        <w:spacing w:after="0" w:line="360" w:lineRule="auto"/>
        <w:ind w:firstLine="340"/>
        <w:jc w:val="both"/>
        <w:rPr>
          <w:rFonts w:ascii="Times New Roman" w:hAnsi="Times New Roman" w:cs="Times New Roman"/>
          <w:sz w:val="24"/>
          <w:szCs w:val="24"/>
        </w:rPr>
      </w:pPr>
      <w:r w:rsidRPr="009D7E63">
        <w:rPr>
          <w:rFonts w:ascii="Times New Roman" w:hAnsi="Times New Roman" w:cs="Times New Roman"/>
          <w:sz w:val="24"/>
          <w:szCs w:val="24"/>
        </w:rPr>
        <w:t xml:space="preserve">Резултатите по изпълнението на </w:t>
      </w:r>
      <w:r w:rsidR="00CC6ED0" w:rsidRPr="009D7E63">
        <w:rPr>
          <w:rFonts w:ascii="Times New Roman" w:hAnsi="Times New Roman" w:cs="Times New Roman"/>
          <w:sz w:val="24"/>
          <w:szCs w:val="24"/>
        </w:rPr>
        <w:t>ПИРО през 202</w:t>
      </w:r>
      <w:r w:rsidR="00B10DC8" w:rsidRPr="009D7E63">
        <w:rPr>
          <w:rFonts w:ascii="Times New Roman" w:hAnsi="Times New Roman" w:cs="Times New Roman"/>
          <w:sz w:val="24"/>
          <w:szCs w:val="24"/>
        </w:rPr>
        <w:t>4</w:t>
      </w:r>
      <w:r w:rsidRPr="009D7E63">
        <w:rPr>
          <w:rFonts w:ascii="Times New Roman" w:hAnsi="Times New Roman" w:cs="Times New Roman"/>
          <w:sz w:val="24"/>
          <w:szCs w:val="24"/>
        </w:rPr>
        <w:t xml:space="preserve"> г. са постигнати с финансови ресурси от общинския бюджет, националния бюджет, Програма за развитие на селските райони, оперативни</w:t>
      </w:r>
      <w:r w:rsidR="003816F2" w:rsidRPr="009D7E63">
        <w:rPr>
          <w:rFonts w:ascii="Times New Roman" w:hAnsi="Times New Roman" w:cs="Times New Roman"/>
          <w:sz w:val="24"/>
          <w:szCs w:val="24"/>
        </w:rPr>
        <w:t xml:space="preserve"> и</w:t>
      </w:r>
      <w:r w:rsidRPr="009D7E63">
        <w:rPr>
          <w:rFonts w:ascii="Times New Roman" w:hAnsi="Times New Roman" w:cs="Times New Roman"/>
          <w:sz w:val="24"/>
          <w:szCs w:val="24"/>
        </w:rPr>
        <w:t xml:space="preserve"> национални  програми</w:t>
      </w:r>
      <w:r w:rsidR="00D06D24" w:rsidRPr="009D7E63">
        <w:rPr>
          <w:rFonts w:ascii="Times New Roman" w:hAnsi="Times New Roman" w:cs="Times New Roman"/>
          <w:sz w:val="24"/>
          <w:szCs w:val="24"/>
        </w:rPr>
        <w:t>, средства на частни лица и фирми</w:t>
      </w:r>
      <w:r w:rsidRPr="009D7E63">
        <w:rPr>
          <w:rFonts w:ascii="Times New Roman" w:hAnsi="Times New Roman" w:cs="Times New Roman"/>
          <w:sz w:val="24"/>
          <w:szCs w:val="24"/>
        </w:rPr>
        <w:t>.</w:t>
      </w:r>
      <w:r w:rsidRPr="00A32D4E">
        <w:rPr>
          <w:rFonts w:ascii="Times New Roman" w:hAnsi="Times New Roman" w:cs="Times New Roman"/>
          <w:sz w:val="24"/>
          <w:szCs w:val="24"/>
        </w:rPr>
        <w:t xml:space="preserve"> </w:t>
      </w:r>
    </w:p>
    <w:p w:rsidR="00CC6ED0" w:rsidRPr="00A32D4E" w:rsidRDefault="008478B0" w:rsidP="00A32D4E">
      <w:pPr>
        <w:spacing w:after="0" w:line="360" w:lineRule="auto"/>
        <w:ind w:firstLine="340"/>
        <w:jc w:val="both"/>
        <w:rPr>
          <w:rFonts w:ascii="Times New Roman" w:hAnsi="Times New Roman" w:cs="Times New Roman"/>
          <w:sz w:val="24"/>
          <w:szCs w:val="24"/>
          <w:lang w:eastAsia="bg-BG"/>
        </w:rPr>
      </w:pPr>
      <w:r w:rsidRPr="00A32D4E">
        <w:rPr>
          <w:rFonts w:ascii="Times New Roman" w:hAnsi="Times New Roman" w:cs="Times New Roman"/>
          <w:sz w:val="24"/>
          <w:szCs w:val="24"/>
          <w:lang w:eastAsia="bg-BG"/>
        </w:rPr>
        <w:t xml:space="preserve">Докладът ще бъде публикуван в сайта на община Елхово. Основната цел е да се осигури прозрачност и публичност, в съответствие с принципа на партньорство. </w:t>
      </w:r>
    </w:p>
    <w:p w:rsidR="008478B0" w:rsidRPr="00A32D4E" w:rsidRDefault="003461C7" w:rsidP="00A32D4E">
      <w:pPr>
        <w:spacing w:after="0" w:line="360" w:lineRule="auto"/>
        <w:ind w:firstLine="340"/>
        <w:jc w:val="both"/>
        <w:rPr>
          <w:rFonts w:ascii="Times New Roman" w:hAnsi="Times New Roman" w:cs="Times New Roman"/>
          <w:sz w:val="24"/>
          <w:szCs w:val="24"/>
          <w:lang w:val="ru-RU" w:eastAsia="bg-BG"/>
        </w:rPr>
      </w:pPr>
      <w:r w:rsidRPr="00A32D4E">
        <w:rPr>
          <w:rFonts w:ascii="Times New Roman" w:hAnsi="Times New Roman" w:cs="Times New Roman"/>
          <w:sz w:val="24"/>
          <w:szCs w:val="24"/>
          <w:lang w:val="ru-RU" w:eastAsia="bg-BG"/>
        </w:rPr>
        <w:t xml:space="preserve">За </w:t>
      </w:r>
      <w:proofErr w:type="spellStart"/>
      <w:r w:rsidRPr="00A32D4E">
        <w:rPr>
          <w:rFonts w:ascii="Times New Roman" w:hAnsi="Times New Roman" w:cs="Times New Roman"/>
          <w:sz w:val="24"/>
          <w:szCs w:val="24"/>
          <w:lang w:val="ru-RU" w:eastAsia="bg-BG"/>
        </w:rPr>
        <w:t>постигане</w:t>
      </w:r>
      <w:proofErr w:type="spellEnd"/>
      <w:r w:rsidRPr="00A32D4E">
        <w:rPr>
          <w:rFonts w:ascii="Times New Roman" w:hAnsi="Times New Roman" w:cs="Times New Roman"/>
          <w:sz w:val="24"/>
          <w:szCs w:val="24"/>
          <w:lang w:val="ru-RU" w:eastAsia="bg-BG"/>
        </w:rPr>
        <w:t xml:space="preserve"> </w:t>
      </w:r>
      <w:r w:rsidR="008478B0" w:rsidRPr="00A32D4E">
        <w:rPr>
          <w:rFonts w:ascii="Times New Roman" w:hAnsi="Times New Roman" w:cs="Times New Roman"/>
          <w:sz w:val="24"/>
          <w:szCs w:val="24"/>
          <w:lang w:eastAsia="bg-BG"/>
        </w:rPr>
        <w:t>на стратегическите приоритети на общината и превръщането й в привлекателно място за живот и работа</w:t>
      </w:r>
      <w:r w:rsidR="008478B0" w:rsidRPr="00A32D4E">
        <w:rPr>
          <w:rFonts w:ascii="Times New Roman" w:hAnsi="Times New Roman" w:cs="Times New Roman"/>
          <w:sz w:val="24"/>
          <w:szCs w:val="24"/>
          <w:lang w:val="ru-RU" w:eastAsia="bg-BG"/>
        </w:rPr>
        <w:t xml:space="preserve"> е</w:t>
      </w:r>
      <w:r w:rsidR="00422E57" w:rsidRPr="00A32D4E">
        <w:rPr>
          <w:rFonts w:ascii="Times New Roman" w:hAnsi="Times New Roman" w:cs="Times New Roman"/>
          <w:sz w:val="24"/>
          <w:szCs w:val="24"/>
          <w:lang w:val="ru-RU" w:eastAsia="bg-BG"/>
        </w:rPr>
        <w:t xml:space="preserve"> </w:t>
      </w:r>
      <w:r w:rsidR="008478B0" w:rsidRPr="00A32D4E">
        <w:rPr>
          <w:rFonts w:ascii="Times New Roman" w:hAnsi="Times New Roman" w:cs="Times New Roman"/>
          <w:sz w:val="24"/>
          <w:szCs w:val="24"/>
          <w:lang w:val="ru-RU" w:eastAsia="bg-BG"/>
        </w:rPr>
        <w:t xml:space="preserve">необходимо </w:t>
      </w:r>
      <w:proofErr w:type="spellStart"/>
      <w:r w:rsidR="008478B0" w:rsidRPr="00A32D4E">
        <w:rPr>
          <w:rFonts w:ascii="Times New Roman" w:hAnsi="Times New Roman" w:cs="Times New Roman"/>
          <w:sz w:val="24"/>
          <w:szCs w:val="24"/>
          <w:lang w:val="ru-RU" w:eastAsia="bg-BG"/>
        </w:rPr>
        <w:t>обединяване</w:t>
      </w:r>
      <w:proofErr w:type="spellEnd"/>
      <w:r w:rsidR="008478B0" w:rsidRPr="00A32D4E">
        <w:rPr>
          <w:rFonts w:ascii="Times New Roman" w:hAnsi="Times New Roman" w:cs="Times New Roman"/>
          <w:sz w:val="24"/>
          <w:szCs w:val="24"/>
          <w:lang w:val="ru-RU" w:eastAsia="bg-BG"/>
        </w:rPr>
        <w:t xml:space="preserve"> </w:t>
      </w:r>
      <w:r w:rsidR="008478B0" w:rsidRPr="00A32D4E">
        <w:rPr>
          <w:rFonts w:ascii="Times New Roman" w:hAnsi="Times New Roman" w:cs="Times New Roman"/>
          <w:sz w:val="24"/>
          <w:szCs w:val="24"/>
          <w:lang w:eastAsia="bg-BG"/>
        </w:rPr>
        <w:t>усилията на всички институции, организации и граждани.</w:t>
      </w:r>
      <w:r w:rsidR="008478B0" w:rsidRPr="00A32D4E">
        <w:rPr>
          <w:rFonts w:ascii="Times New Roman" w:hAnsi="Times New Roman" w:cs="Times New Roman"/>
          <w:sz w:val="24"/>
          <w:szCs w:val="24"/>
          <w:lang w:val="ru-RU" w:eastAsia="bg-BG"/>
        </w:rPr>
        <w:t xml:space="preserve"> </w:t>
      </w:r>
    </w:p>
    <w:p w:rsidR="00CC6ED0" w:rsidRPr="00A32D4E" w:rsidRDefault="00CC6ED0" w:rsidP="00A32D4E">
      <w:pPr>
        <w:spacing w:after="0" w:line="360" w:lineRule="auto"/>
        <w:ind w:firstLine="340"/>
        <w:jc w:val="both"/>
        <w:rPr>
          <w:rFonts w:ascii="Times New Roman" w:hAnsi="Times New Roman" w:cs="Times New Roman"/>
          <w:sz w:val="24"/>
          <w:szCs w:val="24"/>
          <w:lang w:eastAsia="bg-BG"/>
        </w:rPr>
      </w:pPr>
      <w:proofErr w:type="spellStart"/>
      <w:r w:rsidRPr="00A32D4E">
        <w:rPr>
          <w:rFonts w:ascii="Times New Roman" w:hAnsi="Times New Roman" w:cs="Times New Roman"/>
          <w:sz w:val="24"/>
          <w:szCs w:val="24"/>
          <w:lang w:val="ru-RU" w:eastAsia="bg-BG"/>
        </w:rPr>
        <w:t>Отправените</w:t>
      </w:r>
      <w:proofErr w:type="spellEnd"/>
      <w:r w:rsidR="00AC1883" w:rsidRPr="00A32D4E">
        <w:rPr>
          <w:rFonts w:ascii="Times New Roman" w:hAnsi="Times New Roman" w:cs="Times New Roman"/>
          <w:sz w:val="24"/>
          <w:szCs w:val="24"/>
          <w:lang w:val="ru-RU" w:eastAsia="bg-BG"/>
        </w:rPr>
        <w:t xml:space="preserve"> </w:t>
      </w:r>
      <w:proofErr w:type="spellStart"/>
      <w:r w:rsidRPr="00A32D4E">
        <w:rPr>
          <w:rFonts w:ascii="Times New Roman" w:hAnsi="Times New Roman" w:cs="Times New Roman"/>
          <w:sz w:val="24"/>
          <w:szCs w:val="24"/>
          <w:lang w:val="ru-RU" w:eastAsia="bg-BG"/>
        </w:rPr>
        <w:t>препоръки</w:t>
      </w:r>
      <w:proofErr w:type="spellEnd"/>
      <w:r w:rsidR="000415B4" w:rsidRPr="00A32D4E">
        <w:rPr>
          <w:rFonts w:ascii="Times New Roman" w:hAnsi="Times New Roman" w:cs="Times New Roman"/>
          <w:sz w:val="24"/>
          <w:szCs w:val="24"/>
          <w:lang w:val="ru-RU" w:eastAsia="bg-BG"/>
        </w:rPr>
        <w:t xml:space="preserve"> </w:t>
      </w:r>
      <w:proofErr w:type="spellStart"/>
      <w:r w:rsidRPr="00A32D4E">
        <w:rPr>
          <w:rFonts w:ascii="Times New Roman" w:hAnsi="Times New Roman" w:cs="Times New Roman"/>
          <w:sz w:val="24"/>
          <w:szCs w:val="24"/>
          <w:lang w:val="ru-RU" w:eastAsia="bg-BG"/>
        </w:rPr>
        <w:t>ще</w:t>
      </w:r>
      <w:proofErr w:type="spellEnd"/>
      <w:r w:rsidRPr="00A32D4E">
        <w:rPr>
          <w:rFonts w:ascii="Times New Roman" w:hAnsi="Times New Roman" w:cs="Times New Roman"/>
          <w:sz w:val="24"/>
          <w:szCs w:val="24"/>
          <w:lang w:val="ru-RU" w:eastAsia="bg-BG"/>
        </w:rPr>
        <w:t xml:space="preserve"> се отразят при </w:t>
      </w:r>
      <w:proofErr w:type="spellStart"/>
      <w:r w:rsidRPr="00A32D4E">
        <w:rPr>
          <w:rFonts w:ascii="Times New Roman" w:hAnsi="Times New Roman" w:cs="Times New Roman"/>
          <w:sz w:val="24"/>
          <w:szCs w:val="24"/>
          <w:lang w:val="ru-RU" w:eastAsia="bg-BG"/>
        </w:rPr>
        <w:t>изготвяне</w:t>
      </w:r>
      <w:proofErr w:type="spellEnd"/>
      <w:r w:rsidRPr="00A32D4E">
        <w:rPr>
          <w:rFonts w:ascii="Times New Roman" w:hAnsi="Times New Roman" w:cs="Times New Roman"/>
          <w:sz w:val="24"/>
          <w:szCs w:val="24"/>
          <w:lang w:val="ru-RU" w:eastAsia="bg-BG"/>
        </w:rPr>
        <w:t xml:space="preserve"> на </w:t>
      </w:r>
      <w:proofErr w:type="spellStart"/>
      <w:r w:rsidRPr="00A32D4E">
        <w:rPr>
          <w:rFonts w:ascii="Times New Roman" w:hAnsi="Times New Roman" w:cs="Times New Roman"/>
          <w:sz w:val="24"/>
          <w:szCs w:val="24"/>
          <w:lang w:val="ru-RU" w:eastAsia="bg-BG"/>
        </w:rPr>
        <w:t>бъдещите</w:t>
      </w:r>
      <w:proofErr w:type="spellEnd"/>
      <w:r w:rsidRPr="00A32D4E">
        <w:rPr>
          <w:rFonts w:ascii="Times New Roman" w:hAnsi="Times New Roman" w:cs="Times New Roman"/>
          <w:sz w:val="24"/>
          <w:szCs w:val="24"/>
          <w:lang w:val="ru-RU" w:eastAsia="bg-BG"/>
        </w:rPr>
        <w:t xml:space="preserve"> </w:t>
      </w:r>
      <w:proofErr w:type="spellStart"/>
      <w:r w:rsidRPr="00A32D4E">
        <w:rPr>
          <w:rFonts w:ascii="Times New Roman" w:hAnsi="Times New Roman" w:cs="Times New Roman"/>
          <w:sz w:val="24"/>
          <w:szCs w:val="24"/>
          <w:lang w:val="ru-RU" w:eastAsia="bg-BG"/>
        </w:rPr>
        <w:t>планови</w:t>
      </w:r>
      <w:proofErr w:type="spellEnd"/>
      <w:r w:rsidRPr="00A32D4E">
        <w:rPr>
          <w:rFonts w:ascii="Times New Roman" w:hAnsi="Times New Roman" w:cs="Times New Roman"/>
          <w:sz w:val="24"/>
          <w:szCs w:val="24"/>
          <w:lang w:val="ru-RU" w:eastAsia="bg-BG"/>
        </w:rPr>
        <w:t xml:space="preserve"> </w:t>
      </w:r>
      <w:proofErr w:type="spellStart"/>
      <w:r w:rsidRPr="00A32D4E">
        <w:rPr>
          <w:rFonts w:ascii="Times New Roman" w:hAnsi="Times New Roman" w:cs="Times New Roman"/>
          <w:sz w:val="24"/>
          <w:szCs w:val="24"/>
          <w:lang w:val="ru-RU" w:eastAsia="bg-BG"/>
        </w:rPr>
        <w:t>документи</w:t>
      </w:r>
      <w:proofErr w:type="spellEnd"/>
      <w:r w:rsidRPr="00A32D4E">
        <w:rPr>
          <w:rFonts w:ascii="Times New Roman" w:hAnsi="Times New Roman" w:cs="Times New Roman"/>
          <w:sz w:val="24"/>
          <w:szCs w:val="24"/>
          <w:lang w:val="ru-RU" w:eastAsia="bg-BG"/>
        </w:rPr>
        <w:t xml:space="preserve"> </w:t>
      </w:r>
      <w:proofErr w:type="gramStart"/>
      <w:r w:rsidRPr="00A32D4E">
        <w:rPr>
          <w:rFonts w:ascii="Times New Roman" w:hAnsi="Times New Roman" w:cs="Times New Roman"/>
          <w:sz w:val="24"/>
          <w:szCs w:val="24"/>
          <w:lang w:val="ru-RU" w:eastAsia="bg-BG"/>
        </w:rPr>
        <w:t>на</w:t>
      </w:r>
      <w:proofErr w:type="gramEnd"/>
      <w:r w:rsidRPr="00A32D4E">
        <w:rPr>
          <w:rFonts w:ascii="Times New Roman" w:hAnsi="Times New Roman" w:cs="Times New Roman"/>
          <w:sz w:val="24"/>
          <w:szCs w:val="24"/>
          <w:lang w:val="ru-RU" w:eastAsia="bg-BG"/>
        </w:rPr>
        <w:t xml:space="preserve"> община </w:t>
      </w:r>
      <w:proofErr w:type="spellStart"/>
      <w:r w:rsidRPr="00A32D4E">
        <w:rPr>
          <w:rFonts w:ascii="Times New Roman" w:hAnsi="Times New Roman" w:cs="Times New Roman"/>
          <w:sz w:val="24"/>
          <w:szCs w:val="24"/>
          <w:lang w:val="ru-RU" w:eastAsia="bg-BG"/>
        </w:rPr>
        <w:t>Елхово</w:t>
      </w:r>
      <w:proofErr w:type="spellEnd"/>
      <w:r w:rsidRPr="00A32D4E">
        <w:rPr>
          <w:rFonts w:ascii="Times New Roman" w:hAnsi="Times New Roman" w:cs="Times New Roman"/>
          <w:sz w:val="24"/>
          <w:szCs w:val="24"/>
          <w:lang w:val="ru-RU" w:eastAsia="bg-BG"/>
        </w:rPr>
        <w:t>.</w:t>
      </w:r>
    </w:p>
    <w:p w:rsidR="00CC6ED0" w:rsidRPr="00A32D4E" w:rsidRDefault="00CC6ED0" w:rsidP="00A32D4E">
      <w:pPr>
        <w:spacing w:after="0" w:line="360" w:lineRule="auto"/>
        <w:ind w:firstLine="340"/>
        <w:jc w:val="both"/>
        <w:rPr>
          <w:rFonts w:ascii="Times New Roman" w:hAnsi="Times New Roman" w:cs="Times New Roman"/>
          <w:sz w:val="24"/>
          <w:szCs w:val="24"/>
          <w:lang w:eastAsia="bg-BG"/>
        </w:rPr>
      </w:pPr>
    </w:p>
    <w:p w:rsidR="00286352" w:rsidRPr="00A32D4E" w:rsidRDefault="00286352" w:rsidP="00A32D4E">
      <w:pPr>
        <w:spacing w:after="0" w:line="240" w:lineRule="auto"/>
        <w:ind w:left="1416" w:firstLine="708"/>
        <w:jc w:val="both"/>
        <w:rPr>
          <w:rFonts w:ascii="Times New Roman" w:hAnsi="Times New Roman" w:cs="Times New Roman"/>
          <w:b/>
          <w:bCs/>
          <w:sz w:val="20"/>
          <w:szCs w:val="20"/>
          <w:lang w:eastAsia="bg-BG"/>
        </w:rPr>
      </w:pPr>
    </w:p>
    <w:p w:rsidR="00A32D4E" w:rsidRPr="00A32D4E" w:rsidRDefault="00A32D4E">
      <w:pPr>
        <w:spacing w:after="0" w:line="240" w:lineRule="auto"/>
        <w:ind w:left="1416" w:firstLine="708"/>
        <w:jc w:val="both"/>
        <w:rPr>
          <w:rFonts w:ascii="Times New Roman" w:hAnsi="Times New Roman" w:cs="Times New Roman"/>
          <w:b/>
          <w:bCs/>
          <w:sz w:val="20"/>
          <w:szCs w:val="20"/>
          <w:lang w:eastAsia="bg-BG"/>
        </w:rPr>
      </w:pPr>
    </w:p>
    <w:sectPr w:rsidR="00A32D4E" w:rsidRPr="00A32D4E" w:rsidSect="00CC6ED0">
      <w:footerReference w:type="default" r:id="rId11"/>
      <w:pgSz w:w="11906" w:h="16838"/>
      <w:pgMar w:top="426" w:right="1276"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69B" w:rsidRDefault="00DA669B" w:rsidP="006F5898">
      <w:pPr>
        <w:spacing w:after="0" w:line="240" w:lineRule="auto"/>
      </w:pPr>
      <w:r>
        <w:separator/>
      </w:r>
    </w:p>
  </w:endnote>
  <w:endnote w:type="continuationSeparator" w:id="0">
    <w:p w:rsidR="00DA669B" w:rsidRDefault="00DA669B" w:rsidP="006F5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54" w:rsidRDefault="00AC4154">
    <w:pPr>
      <w:pStyle w:val="ac"/>
      <w:jc w:val="right"/>
    </w:pPr>
    <w:r>
      <w:fldChar w:fldCharType="begin"/>
    </w:r>
    <w:r>
      <w:instrText>PAGE   \* MERGEFORMAT</w:instrText>
    </w:r>
    <w:r>
      <w:fldChar w:fldCharType="separate"/>
    </w:r>
    <w:r w:rsidR="00702B4D">
      <w:rPr>
        <w:noProof/>
      </w:rPr>
      <w:t>10</w:t>
    </w:r>
    <w:r>
      <w:fldChar w:fldCharType="end"/>
    </w:r>
  </w:p>
  <w:p w:rsidR="00AC4154" w:rsidRDefault="00AC4154">
    <w:pPr>
      <w:pStyle w:val="ac"/>
    </w:pPr>
  </w:p>
  <w:p w:rsidR="00C84D55" w:rsidRDefault="00C84D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69B" w:rsidRDefault="00DA669B" w:rsidP="006F5898">
      <w:pPr>
        <w:spacing w:after="0" w:line="240" w:lineRule="auto"/>
      </w:pPr>
      <w:r>
        <w:separator/>
      </w:r>
    </w:p>
  </w:footnote>
  <w:footnote w:type="continuationSeparator" w:id="0">
    <w:p w:rsidR="00DA669B" w:rsidRDefault="00DA669B" w:rsidP="006F58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0BEF6"/>
    <w:lvl w:ilvl="0">
      <w:numFmt w:val="bullet"/>
      <w:lvlText w:val="*"/>
      <w:lvlJc w:val="left"/>
    </w:lvl>
  </w:abstractNum>
  <w:abstractNum w:abstractNumId="1">
    <w:nsid w:val="03504B78"/>
    <w:multiLevelType w:val="hybridMultilevel"/>
    <w:tmpl w:val="E89A03DC"/>
    <w:lvl w:ilvl="0" w:tplc="0402000D">
      <w:start w:val="1"/>
      <w:numFmt w:val="bullet"/>
      <w:lvlText w:val=""/>
      <w:lvlJc w:val="left"/>
      <w:pPr>
        <w:ind w:left="1400" w:hanging="360"/>
      </w:pPr>
      <w:rPr>
        <w:rFonts w:ascii="Wingdings" w:hAnsi="Wingdings"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2">
    <w:nsid w:val="05D60442"/>
    <w:multiLevelType w:val="hybridMultilevel"/>
    <w:tmpl w:val="01C40C8E"/>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
    <w:nsid w:val="06C60D2D"/>
    <w:multiLevelType w:val="hybridMultilevel"/>
    <w:tmpl w:val="08C02AAC"/>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4">
    <w:nsid w:val="08670BF9"/>
    <w:multiLevelType w:val="hybridMultilevel"/>
    <w:tmpl w:val="DFE015F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5">
    <w:nsid w:val="0E3A7F30"/>
    <w:multiLevelType w:val="hybridMultilevel"/>
    <w:tmpl w:val="5B86BDE2"/>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6">
    <w:nsid w:val="0EC72B3C"/>
    <w:multiLevelType w:val="hybridMultilevel"/>
    <w:tmpl w:val="A7502B28"/>
    <w:lvl w:ilvl="0" w:tplc="04020005">
      <w:start w:val="1"/>
      <w:numFmt w:val="bullet"/>
      <w:lvlText w:val=""/>
      <w:lvlJc w:val="left"/>
      <w:pPr>
        <w:ind w:left="1428" w:hanging="360"/>
      </w:pPr>
      <w:rPr>
        <w:rFonts w:ascii="Wingdings" w:hAnsi="Wingdings" w:cs="Wingdings"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cs="Wingdings" w:hint="default"/>
      </w:rPr>
    </w:lvl>
    <w:lvl w:ilvl="3" w:tplc="04020001">
      <w:start w:val="1"/>
      <w:numFmt w:val="bullet"/>
      <w:lvlText w:val=""/>
      <w:lvlJc w:val="left"/>
      <w:pPr>
        <w:ind w:left="3588" w:hanging="360"/>
      </w:pPr>
      <w:rPr>
        <w:rFonts w:ascii="Symbol" w:hAnsi="Symbol" w:cs="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cs="Wingdings" w:hint="default"/>
      </w:rPr>
    </w:lvl>
    <w:lvl w:ilvl="6" w:tplc="04020001">
      <w:start w:val="1"/>
      <w:numFmt w:val="bullet"/>
      <w:lvlText w:val=""/>
      <w:lvlJc w:val="left"/>
      <w:pPr>
        <w:ind w:left="5748" w:hanging="360"/>
      </w:pPr>
      <w:rPr>
        <w:rFonts w:ascii="Symbol" w:hAnsi="Symbol" w:cs="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cs="Wingdings" w:hint="default"/>
      </w:rPr>
    </w:lvl>
  </w:abstractNum>
  <w:abstractNum w:abstractNumId="7">
    <w:nsid w:val="10496587"/>
    <w:multiLevelType w:val="hybridMultilevel"/>
    <w:tmpl w:val="BB88D68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nsid w:val="144F3E50"/>
    <w:multiLevelType w:val="hybridMultilevel"/>
    <w:tmpl w:val="7A544372"/>
    <w:lvl w:ilvl="0" w:tplc="04020001">
      <w:start w:val="1"/>
      <w:numFmt w:val="bullet"/>
      <w:lvlText w:val=""/>
      <w:lvlJc w:val="left"/>
      <w:pPr>
        <w:tabs>
          <w:tab w:val="num" w:pos="1440"/>
        </w:tabs>
        <w:ind w:left="1440" w:hanging="360"/>
      </w:pPr>
      <w:rPr>
        <w:rFonts w:ascii="Symbol" w:hAnsi="Symbol" w:hint="default"/>
      </w:rPr>
    </w:lvl>
    <w:lvl w:ilvl="1" w:tplc="04020003">
      <w:start w:val="1"/>
      <w:numFmt w:val="bullet"/>
      <w:lvlText w:val="o"/>
      <w:lvlJc w:val="left"/>
      <w:pPr>
        <w:tabs>
          <w:tab w:val="num" w:pos="2160"/>
        </w:tabs>
        <w:ind w:left="2160" w:hanging="360"/>
      </w:pPr>
      <w:rPr>
        <w:rFonts w:ascii="Courier New" w:hAnsi="Courier New" w:hint="default"/>
      </w:rPr>
    </w:lvl>
    <w:lvl w:ilvl="2" w:tplc="04020005">
      <w:start w:val="1"/>
      <w:numFmt w:val="bullet"/>
      <w:lvlText w:val=""/>
      <w:lvlJc w:val="left"/>
      <w:pPr>
        <w:tabs>
          <w:tab w:val="num" w:pos="2880"/>
        </w:tabs>
        <w:ind w:left="2880" w:hanging="360"/>
      </w:pPr>
      <w:rPr>
        <w:rFonts w:ascii="Wingdings" w:hAnsi="Wingdings" w:hint="default"/>
      </w:rPr>
    </w:lvl>
    <w:lvl w:ilvl="3" w:tplc="04020001">
      <w:start w:val="1"/>
      <w:numFmt w:val="bullet"/>
      <w:lvlText w:val=""/>
      <w:lvlJc w:val="left"/>
      <w:pPr>
        <w:tabs>
          <w:tab w:val="num" w:pos="3600"/>
        </w:tabs>
        <w:ind w:left="3600" w:hanging="360"/>
      </w:pPr>
      <w:rPr>
        <w:rFonts w:ascii="Symbol" w:hAnsi="Symbol" w:hint="default"/>
      </w:rPr>
    </w:lvl>
    <w:lvl w:ilvl="4" w:tplc="04020003">
      <w:start w:val="1"/>
      <w:numFmt w:val="bullet"/>
      <w:lvlText w:val="o"/>
      <w:lvlJc w:val="left"/>
      <w:pPr>
        <w:tabs>
          <w:tab w:val="num" w:pos="4320"/>
        </w:tabs>
        <w:ind w:left="4320" w:hanging="360"/>
      </w:pPr>
      <w:rPr>
        <w:rFonts w:ascii="Courier New" w:hAnsi="Courier New" w:hint="default"/>
      </w:rPr>
    </w:lvl>
    <w:lvl w:ilvl="5" w:tplc="04020005">
      <w:start w:val="1"/>
      <w:numFmt w:val="bullet"/>
      <w:lvlText w:val=""/>
      <w:lvlJc w:val="left"/>
      <w:pPr>
        <w:tabs>
          <w:tab w:val="num" w:pos="5040"/>
        </w:tabs>
        <w:ind w:left="5040" w:hanging="360"/>
      </w:pPr>
      <w:rPr>
        <w:rFonts w:ascii="Wingdings" w:hAnsi="Wingdings" w:hint="default"/>
      </w:rPr>
    </w:lvl>
    <w:lvl w:ilvl="6" w:tplc="04020001">
      <w:start w:val="1"/>
      <w:numFmt w:val="bullet"/>
      <w:lvlText w:val=""/>
      <w:lvlJc w:val="left"/>
      <w:pPr>
        <w:tabs>
          <w:tab w:val="num" w:pos="5760"/>
        </w:tabs>
        <w:ind w:left="5760" w:hanging="360"/>
      </w:pPr>
      <w:rPr>
        <w:rFonts w:ascii="Symbol" w:hAnsi="Symbol" w:hint="default"/>
      </w:rPr>
    </w:lvl>
    <w:lvl w:ilvl="7" w:tplc="04020003">
      <w:start w:val="1"/>
      <w:numFmt w:val="bullet"/>
      <w:lvlText w:val="o"/>
      <w:lvlJc w:val="left"/>
      <w:pPr>
        <w:tabs>
          <w:tab w:val="num" w:pos="6480"/>
        </w:tabs>
        <w:ind w:left="6480" w:hanging="360"/>
      </w:pPr>
      <w:rPr>
        <w:rFonts w:ascii="Courier New" w:hAnsi="Courier New" w:hint="default"/>
      </w:rPr>
    </w:lvl>
    <w:lvl w:ilvl="8" w:tplc="04020005">
      <w:start w:val="1"/>
      <w:numFmt w:val="bullet"/>
      <w:lvlText w:val=""/>
      <w:lvlJc w:val="left"/>
      <w:pPr>
        <w:tabs>
          <w:tab w:val="num" w:pos="7200"/>
        </w:tabs>
        <w:ind w:left="7200" w:hanging="360"/>
      </w:pPr>
      <w:rPr>
        <w:rFonts w:ascii="Wingdings" w:hAnsi="Wingdings" w:hint="default"/>
      </w:rPr>
    </w:lvl>
  </w:abstractNum>
  <w:abstractNum w:abstractNumId="9">
    <w:nsid w:val="172C33B6"/>
    <w:multiLevelType w:val="hybridMultilevel"/>
    <w:tmpl w:val="165C28B2"/>
    <w:lvl w:ilvl="0" w:tplc="0402000D">
      <w:start w:val="1"/>
      <w:numFmt w:val="bullet"/>
      <w:lvlText w:val=""/>
      <w:lvlJc w:val="left"/>
      <w:pPr>
        <w:ind w:left="1440" w:hanging="360"/>
      </w:pPr>
      <w:rPr>
        <w:rFonts w:ascii="Wingdings" w:hAnsi="Wingdings" w:hint="default"/>
      </w:rPr>
    </w:lvl>
    <w:lvl w:ilvl="1" w:tplc="04020003">
      <w:start w:val="1"/>
      <w:numFmt w:val="bullet"/>
      <w:lvlText w:val="o"/>
      <w:lvlJc w:val="left"/>
      <w:pPr>
        <w:ind w:left="2160" w:hanging="360"/>
      </w:pPr>
      <w:rPr>
        <w:rFonts w:ascii="Courier New" w:hAnsi="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hint="default"/>
      </w:rPr>
    </w:lvl>
    <w:lvl w:ilvl="8" w:tplc="04020005">
      <w:start w:val="1"/>
      <w:numFmt w:val="bullet"/>
      <w:lvlText w:val=""/>
      <w:lvlJc w:val="left"/>
      <w:pPr>
        <w:ind w:left="7200" w:hanging="360"/>
      </w:pPr>
      <w:rPr>
        <w:rFonts w:ascii="Wingdings" w:hAnsi="Wingdings" w:hint="default"/>
      </w:rPr>
    </w:lvl>
  </w:abstractNum>
  <w:abstractNum w:abstractNumId="10">
    <w:nsid w:val="1F2F0394"/>
    <w:multiLevelType w:val="hybridMultilevel"/>
    <w:tmpl w:val="D5EC5E9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3F3691E"/>
    <w:multiLevelType w:val="hybridMultilevel"/>
    <w:tmpl w:val="292CE480"/>
    <w:lvl w:ilvl="0" w:tplc="B3CAF2D2">
      <w:start w:val="2"/>
      <w:numFmt w:val="bullet"/>
      <w:lvlText w:val="-"/>
      <w:lvlJc w:val="left"/>
      <w:pPr>
        <w:tabs>
          <w:tab w:val="num" w:pos="720"/>
        </w:tabs>
        <w:ind w:left="720" w:hanging="360"/>
      </w:pPr>
      <w:rPr>
        <w:rFonts w:ascii="Times New Roman" w:eastAsia="Times New Roman" w:hAnsi="Times New Roman"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2">
    <w:nsid w:val="24F80941"/>
    <w:multiLevelType w:val="hybridMultilevel"/>
    <w:tmpl w:val="97A2917E"/>
    <w:lvl w:ilvl="0" w:tplc="8E480C44">
      <w:numFmt w:val="bullet"/>
      <w:lvlText w:val="-"/>
      <w:lvlJc w:val="left"/>
      <w:pPr>
        <w:ind w:left="360" w:hanging="360"/>
      </w:pPr>
      <w:rPr>
        <w:rFonts w:ascii="Times New Roman" w:eastAsia="Times New Roman" w:hAnsi="Times New Roman"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3">
    <w:nsid w:val="27A650D4"/>
    <w:multiLevelType w:val="hybridMultilevel"/>
    <w:tmpl w:val="E8E43478"/>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hint="default"/>
      </w:rPr>
    </w:lvl>
    <w:lvl w:ilvl="8" w:tplc="04020005">
      <w:start w:val="1"/>
      <w:numFmt w:val="bullet"/>
      <w:lvlText w:val=""/>
      <w:lvlJc w:val="left"/>
      <w:pPr>
        <w:ind w:left="7200" w:hanging="360"/>
      </w:pPr>
      <w:rPr>
        <w:rFonts w:ascii="Wingdings" w:hAnsi="Wingdings" w:hint="default"/>
      </w:rPr>
    </w:lvl>
  </w:abstractNum>
  <w:abstractNum w:abstractNumId="14">
    <w:nsid w:val="2EDA0E0E"/>
    <w:multiLevelType w:val="hybridMultilevel"/>
    <w:tmpl w:val="B8D69ACA"/>
    <w:lvl w:ilvl="0" w:tplc="04090005">
      <w:start w:val="1"/>
      <w:numFmt w:val="bullet"/>
      <w:lvlText w:val=""/>
      <w:lvlJc w:val="left"/>
      <w:pPr>
        <w:tabs>
          <w:tab w:val="num" w:pos="1400"/>
        </w:tabs>
        <w:ind w:left="1400" w:hanging="360"/>
      </w:pPr>
      <w:rPr>
        <w:rFonts w:ascii="Wingdings" w:hAnsi="Wingdings" w:hint="default"/>
      </w:rPr>
    </w:lvl>
    <w:lvl w:ilvl="1" w:tplc="04090003">
      <w:start w:val="1"/>
      <w:numFmt w:val="bullet"/>
      <w:lvlText w:val="o"/>
      <w:lvlJc w:val="left"/>
      <w:pPr>
        <w:tabs>
          <w:tab w:val="num" w:pos="2120"/>
        </w:tabs>
        <w:ind w:left="2120" w:hanging="360"/>
      </w:pPr>
      <w:rPr>
        <w:rFonts w:ascii="Courier New" w:hAnsi="Courier New" w:hint="default"/>
      </w:rPr>
    </w:lvl>
    <w:lvl w:ilvl="2" w:tplc="04090005">
      <w:start w:val="1"/>
      <w:numFmt w:val="bullet"/>
      <w:lvlText w:val=""/>
      <w:lvlJc w:val="left"/>
      <w:pPr>
        <w:tabs>
          <w:tab w:val="num" w:pos="2840"/>
        </w:tabs>
        <w:ind w:left="2840" w:hanging="360"/>
      </w:pPr>
      <w:rPr>
        <w:rFonts w:ascii="Wingdings" w:hAnsi="Wingdings" w:hint="default"/>
      </w:rPr>
    </w:lvl>
    <w:lvl w:ilvl="3" w:tplc="04090001">
      <w:start w:val="1"/>
      <w:numFmt w:val="bullet"/>
      <w:lvlText w:val=""/>
      <w:lvlJc w:val="left"/>
      <w:pPr>
        <w:tabs>
          <w:tab w:val="num" w:pos="3560"/>
        </w:tabs>
        <w:ind w:left="3560" w:hanging="360"/>
      </w:pPr>
      <w:rPr>
        <w:rFonts w:ascii="Symbol" w:hAnsi="Symbol" w:hint="default"/>
      </w:rPr>
    </w:lvl>
    <w:lvl w:ilvl="4" w:tplc="04090003">
      <w:start w:val="1"/>
      <w:numFmt w:val="bullet"/>
      <w:lvlText w:val="o"/>
      <w:lvlJc w:val="left"/>
      <w:pPr>
        <w:tabs>
          <w:tab w:val="num" w:pos="4280"/>
        </w:tabs>
        <w:ind w:left="4280" w:hanging="360"/>
      </w:pPr>
      <w:rPr>
        <w:rFonts w:ascii="Courier New" w:hAnsi="Courier New" w:hint="default"/>
      </w:rPr>
    </w:lvl>
    <w:lvl w:ilvl="5" w:tplc="04090005">
      <w:start w:val="1"/>
      <w:numFmt w:val="bullet"/>
      <w:lvlText w:val=""/>
      <w:lvlJc w:val="left"/>
      <w:pPr>
        <w:tabs>
          <w:tab w:val="num" w:pos="5000"/>
        </w:tabs>
        <w:ind w:left="5000" w:hanging="360"/>
      </w:pPr>
      <w:rPr>
        <w:rFonts w:ascii="Wingdings" w:hAnsi="Wingdings" w:hint="default"/>
      </w:rPr>
    </w:lvl>
    <w:lvl w:ilvl="6" w:tplc="04090001">
      <w:start w:val="1"/>
      <w:numFmt w:val="bullet"/>
      <w:lvlText w:val=""/>
      <w:lvlJc w:val="left"/>
      <w:pPr>
        <w:tabs>
          <w:tab w:val="num" w:pos="5720"/>
        </w:tabs>
        <w:ind w:left="5720" w:hanging="360"/>
      </w:pPr>
      <w:rPr>
        <w:rFonts w:ascii="Symbol" w:hAnsi="Symbol" w:hint="default"/>
      </w:rPr>
    </w:lvl>
    <w:lvl w:ilvl="7" w:tplc="04090003">
      <w:start w:val="1"/>
      <w:numFmt w:val="bullet"/>
      <w:lvlText w:val="o"/>
      <w:lvlJc w:val="left"/>
      <w:pPr>
        <w:tabs>
          <w:tab w:val="num" w:pos="6440"/>
        </w:tabs>
        <w:ind w:left="6440" w:hanging="360"/>
      </w:pPr>
      <w:rPr>
        <w:rFonts w:ascii="Courier New" w:hAnsi="Courier New" w:hint="default"/>
      </w:rPr>
    </w:lvl>
    <w:lvl w:ilvl="8" w:tplc="04090005">
      <w:start w:val="1"/>
      <w:numFmt w:val="bullet"/>
      <w:lvlText w:val=""/>
      <w:lvlJc w:val="left"/>
      <w:pPr>
        <w:tabs>
          <w:tab w:val="num" w:pos="7160"/>
        </w:tabs>
        <w:ind w:left="7160" w:hanging="360"/>
      </w:pPr>
      <w:rPr>
        <w:rFonts w:ascii="Wingdings" w:hAnsi="Wingdings" w:hint="default"/>
      </w:rPr>
    </w:lvl>
  </w:abstractNum>
  <w:abstractNum w:abstractNumId="15">
    <w:nsid w:val="2F8E0C33"/>
    <w:multiLevelType w:val="hybridMultilevel"/>
    <w:tmpl w:val="B9C8C528"/>
    <w:lvl w:ilvl="0" w:tplc="4AD42CDE">
      <w:start w:val="1"/>
      <w:numFmt w:val="decimal"/>
      <w:lvlText w:val="%1."/>
      <w:lvlJc w:val="left"/>
      <w:pPr>
        <w:ind w:left="700" w:hanging="360"/>
      </w:pPr>
      <w:rPr>
        <w:rFonts w:hint="default"/>
      </w:rPr>
    </w:lvl>
    <w:lvl w:ilvl="1" w:tplc="04020019" w:tentative="1">
      <w:start w:val="1"/>
      <w:numFmt w:val="lowerLetter"/>
      <w:lvlText w:val="%2."/>
      <w:lvlJc w:val="left"/>
      <w:pPr>
        <w:ind w:left="1420" w:hanging="360"/>
      </w:pPr>
    </w:lvl>
    <w:lvl w:ilvl="2" w:tplc="0402001B" w:tentative="1">
      <w:start w:val="1"/>
      <w:numFmt w:val="lowerRoman"/>
      <w:lvlText w:val="%3."/>
      <w:lvlJc w:val="right"/>
      <w:pPr>
        <w:ind w:left="2140" w:hanging="180"/>
      </w:pPr>
    </w:lvl>
    <w:lvl w:ilvl="3" w:tplc="0402000F" w:tentative="1">
      <w:start w:val="1"/>
      <w:numFmt w:val="decimal"/>
      <w:lvlText w:val="%4."/>
      <w:lvlJc w:val="left"/>
      <w:pPr>
        <w:ind w:left="2860" w:hanging="360"/>
      </w:pPr>
    </w:lvl>
    <w:lvl w:ilvl="4" w:tplc="04020019" w:tentative="1">
      <w:start w:val="1"/>
      <w:numFmt w:val="lowerLetter"/>
      <w:lvlText w:val="%5."/>
      <w:lvlJc w:val="left"/>
      <w:pPr>
        <w:ind w:left="3580" w:hanging="360"/>
      </w:pPr>
    </w:lvl>
    <w:lvl w:ilvl="5" w:tplc="0402001B" w:tentative="1">
      <w:start w:val="1"/>
      <w:numFmt w:val="lowerRoman"/>
      <w:lvlText w:val="%6."/>
      <w:lvlJc w:val="right"/>
      <w:pPr>
        <w:ind w:left="4300" w:hanging="180"/>
      </w:pPr>
    </w:lvl>
    <w:lvl w:ilvl="6" w:tplc="0402000F" w:tentative="1">
      <w:start w:val="1"/>
      <w:numFmt w:val="decimal"/>
      <w:lvlText w:val="%7."/>
      <w:lvlJc w:val="left"/>
      <w:pPr>
        <w:ind w:left="5020" w:hanging="360"/>
      </w:pPr>
    </w:lvl>
    <w:lvl w:ilvl="7" w:tplc="04020019" w:tentative="1">
      <w:start w:val="1"/>
      <w:numFmt w:val="lowerLetter"/>
      <w:lvlText w:val="%8."/>
      <w:lvlJc w:val="left"/>
      <w:pPr>
        <w:ind w:left="5740" w:hanging="360"/>
      </w:pPr>
    </w:lvl>
    <w:lvl w:ilvl="8" w:tplc="0402001B" w:tentative="1">
      <w:start w:val="1"/>
      <w:numFmt w:val="lowerRoman"/>
      <w:lvlText w:val="%9."/>
      <w:lvlJc w:val="right"/>
      <w:pPr>
        <w:ind w:left="6460" w:hanging="180"/>
      </w:pPr>
    </w:lvl>
  </w:abstractNum>
  <w:abstractNum w:abstractNumId="16">
    <w:nsid w:val="31677A07"/>
    <w:multiLevelType w:val="hybridMultilevel"/>
    <w:tmpl w:val="87CE941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31FD03E7"/>
    <w:multiLevelType w:val="hybridMultilevel"/>
    <w:tmpl w:val="EC342D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B7665CE"/>
    <w:multiLevelType w:val="hybridMultilevel"/>
    <w:tmpl w:val="C61E069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B7C3F7B"/>
    <w:multiLevelType w:val="hybridMultilevel"/>
    <w:tmpl w:val="1FF42882"/>
    <w:lvl w:ilvl="0" w:tplc="04020001">
      <w:start w:val="1"/>
      <w:numFmt w:val="bullet"/>
      <w:lvlText w:val=""/>
      <w:lvlJc w:val="left"/>
      <w:pPr>
        <w:ind w:left="1490" w:hanging="360"/>
      </w:pPr>
      <w:rPr>
        <w:rFonts w:ascii="Symbol" w:hAnsi="Symbol"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20">
    <w:nsid w:val="3D7D3426"/>
    <w:multiLevelType w:val="hybridMultilevel"/>
    <w:tmpl w:val="C5DC460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1">
    <w:nsid w:val="49312D7D"/>
    <w:multiLevelType w:val="singleLevel"/>
    <w:tmpl w:val="A4BE7506"/>
    <w:lvl w:ilvl="0">
      <w:start w:val="2"/>
      <w:numFmt w:val="bullet"/>
      <w:lvlText w:val="-"/>
      <w:lvlJc w:val="left"/>
      <w:pPr>
        <w:tabs>
          <w:tab w:val="num" w:pos="360"/>
        </w:tabs>
        <w:ind w:left="360" w:hanging="360"/>
      </w:pPr>
      <w:rPr>
        <w:rFonts w:hint="default"/>
      </w:rPr>
    </w:lvl>
  </w:abstractNum>
  <w:abstractNum w:abstractNumId="22">
    <w:nsid w:val="4B16537F"/>
    <w:multiLevelType w:val="hybridMultilevel"/>
    <w:tmpl w:val="CAE435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54C003F7"/>
    <w:multiLevelType w:val="hybridMultilevel"/>
    <w:tmpl w:val="35A09044"/>
    <w:lvl w:ilvl="0" w:tplc="9DCAE4FC">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4">
    <w:nsid w:val="57924BB3"/>
    <w:multiLevelType w:val="hybridMultilevel"/>
    <w:tmpl w:val="8A92818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5">
    <w:nsid w:val="5AC2146D"/>
    <w:multiLevelType w:val="hybridMultilevel"/>
    <w:tmpl w:val="58ECC408"/>
    <w:lvl w:ilvl="0" w:tplc="04090005">
      <w:start w:val="1"/>
      <w:numFmt w:val="bullet"/>
      <w:lvlText w:val=""/>
      <w:lvlJc w:val="left"/>
      <w:pPr>
        <w:tabs>
          <w:tab w:val="num" w:pos="1400"/>
        </w:tabs>
        <w:ind w:left="1400" w:hanging="360"/>
      </w:pPr>
      <w:rPr>
        <w:rFonts w:ascii="Wingdings" w:hAnsi="Wingdings" w:hint="default"/>
      </w:rPr>
    </w:lvl>
    <w:lvl w:ilvl="1" w:tplc="FC78313C">
      <w:numFmt w:val="bullet"/>
      <w:lvlText w:val="-"/>
      <w:lvlJc w:val="left"/>
      <w:pPr>
        <w:tabs>
          <w:tab w:val="num" w:pos="2120"/>
        </w:tabs>
        <w:ind w:left="2120" w:hanging="360"/>
      </w:pPr>
      <w:rPr>
        <w:rFonts w:ascii="Times New Roman" w:eastAsia="Arial Unicode MS" w:hAnsi="Times New Roman" w:hint="default"/>
      </w:rPr>
    </w:lvl>
    <w:lvl w:ilvl="2" w:tplc="04090005">
      <w:start w:val="1"/>
      <w:numFmt w:val="bullet"/>
      <w:lvlText w:val=""/>
      <w:lvlJc w:val="left"/>
      <w:pPr>
        <w:tabs>
          <w:tab w:val="num" w:pos="2840"/>
        </w:tabs>
        <w:ind w:left="2840" w:hanging="360"/>
      </w:pPr>
      <w:rPr>
        <w:rFonts w:ascii="Wingdings" w:hAnsi="Wingdings" w:hint="default"/>
      </w:rPr>
    </w:lvl>
    <w:lvl w:ilvl="3" w:tplc="04090001">
      <w:start w:val="1"/>
      <w:numFmt w:val="bullet"/>
      <w:lvlText w:val=""/>
      <w:lvlJc w:val="left"/>
      <w:pPr>
        <w:tabs>
          <w:tab w:val="num" w:pos="3560"/>
        </w:tabs>
        <w:ind w:left="3560" w:hanging="360"/>
      </w:pPr>
      <w:rPr>
        <w:rFonts w:ascii="Symbol" w:hAnsi="Symbol" w:hint="default"/>
      </w:rPr>
    </w:lvl>
    <w:lvl w:ilvl="4" w:tplc="04090003">
      <w:start w:val="1"/>
      <w:numFmt w:val="bullet"/>
      <w:lvlText w:val="o"/>
      <w:lvlJc w:val="left"/>
      <w:pPr>
        <w:tabs>
          <w:tab w:val="num" w:pos="4280"/>
        </w:tabs>
        <w:ind w:left="4280" w:hanging="360"/>
      </w:pPr>
      <w:rPr>
        <w:rFonts w:ascii="Courier New" w:hAnsi="Courier New" w:hint="default"/>
      </w:rPr>
    </w:lvl>
    <w:lvl w:ilvl="5" w:tplc="04090005">
      <w:start w:val="1"/>
      <w:numFmt w:val="bullet"/>
      <w:lvlText w:val=""/>
      <w:lvlJc w:val="left"/>
      <w:pPr>
        <w:tabs>
          <w:tab w:val="num" w:pos="5000"/>
        </w:tabs>
        <w:ind w:left="5000" w:hanging="360"/>
      </w:pPr>
      <w:rPr>
        <w:rFonts w:ascii="Wingdings" w:hAnsi="Wingdings" w:hint="default"/>
      </w:rPr>
    </w:lvl>
    <w:lvl w:ilvl="6" w:tplc="04090001">
      <w:start w:val="1"/>
      <w:numFmt w:val="bullet"/>
      <w:lvlText w:val=""/>
      <w:lvlJc w:val="left"/>
      <w:pPr>
        <w:tabs>
          <w:tab w:val="num" w:pos="5720"/>
        </w:tabs>
        <w:ind w:left="5720" w:hanging="360"/>
      </w:pPr>
      <w:rPr>
        <w:rFonts w:ascii="Symbol" w:hAnsi="Symbol" w:hint="default"/>
      </w:rPr>
    </w:lvl>
    <w:lvl w:ilvl="7" w:tplc="04090003">
      <w:start w:val="1"/>
      <w:numFmt w:val="bullet"/>
      <w:lvlText w:val="o"/>
      <w:lvlJc w:val="left"/>
      <w:pPr>
        <w:tabs>
          <w:tab w:val="num" w:pos="6440"/>
        </w:tabs>
        <w:ind w:left="6440" w:hanging="360"/>
      </w:pPr>
      <w:rPr>
        <w:rFonts w:ascii="Courier New" w:hAnsi="Courier New" w:hint="default"/>
      </w:rPr>
    </w:lvl>
    <w:lvl w:ilvl="8" w:tplc="04090005">
      <w:start w:val="1"/>
      <w:numFmt w:val="bullet"/>
      <w:lvlText w:val=""/>
      <w:lvlJc w:val="left"/>
      <w:pPr>
        <w:tabs>
          <w:tab w:val="num" w:pos="7160"/>
        </w:tabs>
        <w:ind w:left="7160" w:hanging="360"/>
      </w:pPr>
      <w:rPr>
        <w:rFonts w:ascii="Wingdings" w:hAnsi="Wingdings" w:hint="default"/>
      </w:rPr>
    </w:lvl>
  </w:abstractNum>
  <w:abstractNum w:abstractNumId="26">
    <w:nsid w:val="5F9A6234"/>
    <w:multiLevelType w:val="singleLevel"/>
    <w:tmpl w:val="55340694"/>
    <w:lvl w:ilvl="0">
      <w:start w:val="1"/>
      <w:numFmt w:val="bullet"/>
      <w:lvlText w:val="-"/>
      <w:lvlJc w:val="left"/>
      <w:pPr>
        <w:tabs>
          <w:tab w:val="num" w:pos="1800"/>
        </w:tabs>
        <w:ind w:left="1800" w:hanging="360"/>
      </w:pPr>
      <w:rPr>
        <w:rFonts w:hint="default"/>
      </w:rPr>
    </w:lvl>
  </w:abstractNum>
  <w:abstractNum w:abstractNumId="27">
    <w:nsid w:val="60067E62"/>
    <w:multiLevelType w:val="hybridMultilevel"/>
    <w:tmpl w:val="8C7E2B6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8">
    <w:nsid w:val="60711C98"/>
    <w:multiLevelType w:val="hybridMultilevel"/>
    <w:tmpl w:val="C49414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1850430"/>
    <w:multiLevelType w:val="hybridMultilevel"/>
    <w:tmpl w:val="981A84E0"/>
    <w:lvl w:ilvl="0" w:tplc="04020001">
      <w:start w:val="1"/>
      <w:numFmt w:val="bullet"/>
      <w:lvlText w:val=""/>
      <w:lvlJc w:val="left"/>
      <w:pPr>
        <w:tabs>
          <w:tab w:val="num" w:pos="1440"/>
        </w:tabs>
        <w:ind w:left="1440" w:hanging="360"/>
      </w:pPr>
      <w:rPr>
        <w:rFonts w:ascii="Symbol" w:hAnsi="Symbol" w:hint="default"/>
      </w:rPr>
    </w:lvl>
    <w:lvl w:ilvl="1" w:tplc="04020003">
      <w:start w:val="1"/>
      <w:numFmt w:val="bullet"/>
      <w:lvlText w:val="o"/>
      <w:lvlJc w:val="left"/>
      <w:pPr>
        <w:tabs>
          <w:tab w:val="num" w:pos="2160"/>
        </w:tabs>
        <w:ind w:left="2160" w:hanging="360"/>
      </w:pPr>
      <w:rPr>
        <w:rFonts w:ascii="Courier New" w:hAnsi="Courier New" w:hint="default"/>
      </w:rPr>
    </w:lvl>
    <w:lvl w:ilvl="2" w:tplc="04020005">
      <w:start w:val="1"/>
      <w:numFmt w:val="bullet"/>
      <w:lvlText w:val=""/>
      <w:lvlJc w:val="left"/>
      <w:pPr>
        <w:tabs>
          <w:tab w:val="num" w:pos="2880"/>
        </w:tabs>
        <w:ind w:left="2880" w:hanging="360"/>
      </w:pPr>
      <w:rPr>
        <w:rFonts w:ascii="Wingdings" w:hAnsi="Wingdings" w:hint="default"/>
      </w:rPr>
    </w:lvl>
    <w:lvl w:ilvl="3" w:tplc="04020001">
      <w:start w:val="1"/>
      <w:numFmt w:val="bullet"/>
      <w:lvlText w:val=""/>
      <w:lvlJc w:val="left"/>
      <w:pPr>
        <w:tabs>
          <w:tab w:val="num" w:pos="3600"/>
        </w:tabs>
        <w:ind w:left="3600" w:hanging="360"/>
      </w:pPr>
      <w:rPr>
        <w:rFonts w:ascii="Symbol" w:hAnsi="Symbol" w:hint="default"/>
      </w:rPr>
    </w:lvl>
    <w:lvl w:ilvl="4" w:tplc="04020003">
      <w:start w:val="1"/>
      <w:numFmt w:val="bullet"/>
      <w:lvlText w:val="o"/>
      <w:lvlJc w:val="left"/>
      <w:pPr>
        <w:tabs>
          <w:tab w:val="num" w:pos="4320"/>
        </w:tabs>
        <w:ind w:left="4320" w:hanging="360"/>
      </w:pPr>
      <w:rPr>
        <w:rFonts w:ascii="Courier New" w:hAnsi="Courier New" w:hint="default"/>
      </w:rPr>
    </w:lvl>
    <w:lvl w:ilvl="5" w:tplc="04020005">
      <w:start w:val="1"/>
      <w:numFmt w:val="bullet"/>
      <w:lvlText w:val=""/>
      <w:lvlJc w:val="left"/>
      <w:pPr>
        <w:tabs>
          <w:tab w:val="num" w:pos="5040"/>
        </w:tabs>
        <w:ind w:left="5040" w:hanging="360"/>
      </w:pPr>
      <w:rPr>
        <w:rFonts w:ascii="Wingdings" w:hAnsi="Wingdings" w:hint="default"/>
      </w:rPr>
    </w:lvl>
    <w:lvl w:ilvl="6" w:tplc="04020001">
      <w:start w:val="1"/>
      <w:numFmt w:val="bullet"/>
      <w:lvlText w:val=""/>
      <w:lvlJc w:val="left"/>
      <w:pPr>
        <w:tabs>
          <w:tab w:val="num" w:pos="5760"/>
        </w:tabs>
        <w:ind w:left="5760" w:hanging="360"/>
      </w:pPr>
      <w:rPr>
        <w:rFonts w:ascii="Symbol" w:hAnsi="Symbol" w:hint="default"/>
      </w:rPr>
    </w:lvl>
    <w:lvl w:ilvl="7" w:tplc="04020003">
      <w:start w:val="1"/>
      <w:numFmt w:val="bullet"/>
      <w:lvlText w:val="o"/>
      <w:lvlJc w:val="left"/>
      <w:pPr>
        <w:tabs>
          <w:tab w:val="num" w:pos="6480"/>
        </w:tabs>
        <w:ind w:left="6480" w:hanging="360"/>
      </w:pPr>
      <w:rPr>
        <w:rFonts w:ascii="Courier New" w:hAnsi="Courier New" w:hint="default"/>
      </w:rPr>
    </w:lvl>
    <w:lvl w:ilvl="8" w:tplc="04020005">
      <w:start w:val="1"/>
      <w:numFmt w:val="bullet"/>
      <w:lvlText w:val=""/>
      <w:lvlJc w:val="left"/>
      <w:pPr>
        <w:tabs>
          <w:tab w:val="num" w:pos="7200"/>
        </w:tabs>
        <w:ind w:left="7200" w:hanging="360"/>
      </w:pPr>
      <w:rPr>
        <w:rFonts w:ascii="Wingdings" w:hAnsi="Wingdings" w:hint="default"/>
      </w:rPr>
    </w:lvl>
  </w:abstractNum>
  <w:abstractNum w:abstractNumId="30">
    <w:nsid w:val="68920771"/>
    <w:multiLevelType w:val="hybridMultilevel"/>
    <w:tmpl w:val="27BCDD8A"/>
    <w:lvl w:ilvl="0" w:tplc="E4C27CAA">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1">
    <w:nsid w:val="724B7D28"/>
    <w:multiLevelType w:val="hybridMultilevel"/>
    <w:tmpl w:val="B1E2DAAE"/>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860"/>
        </w:tabs>
        <w:ind w:left="1860" w:hanging="360"/>
      </w:pPr>
      <w:rPr>
        <w:rFonts w:ascii="Courier New" w:hAnsi="Courier New" w:hint="default"/>
      </w:rPr>
    </w:lvl>
    <w:lvl w:ilvl="2" w:tplc="04020005">
      <w:start w:val="1"/>
      <w:numFmt w:val="bullet"/>
      <w:lvlText w:val=""/>
      <w:lvlJc w:val="left"/>
      <w:pPr>
        <w:tabs>
          <w:tab w:val="num" w:pos="2580"/>
        </w:tabs>
        <w:ind w:left="2580" w:hanging="360"/>
      </w:pPr>
      <w:rPr>
        <w:rFonts w:ascii="Wingdings" w:hAnsi="Wingdings" w:hint="default"/>
      </w:rPr>
    </w:lvl>
    <w:lvl w:ilvl="3" w:tplc="04020001">
      <w:start w:val="1"/>
      <w:numFmt w:val="bullet"/>
      <w:lvlText w:val=""/>
      <w:lvlJc w:val="left"/>
      <w:pPr>
        <w:tabs>
          <w:tab w:val="num" w:pos="3300"/>
        </w:tabs>
        <w:ind w:left="3300" w:hanging="360"/>
      </w:pPr>
      <w:rPr>
        <w:rFonts w:ascii="Symbol" w:hAnsi="Symbol" w:hint="default"/>
      </w:rPr>
    </w:lvl>
    <w:lvl w:ilvl="4" w:tplc="04020003">
      <w:start w:val="1"/>
      <w:numFmt w:val="bullet"/>
      <w:lvlText w:val="o"/>
      <w:lvlJc w:val="left"/>
      <w:pPr>
        <w:tabs>
          <w:tab w:val="num" w:pos="4020"/>
        </w:tabs>
        <w:ind w:left="4020" w:hanging="360"/>
      </w:pPr>
      <w:rPr>
        <w:rFonts w:ascii="Courier New" w:hAnsi="Courier New" w:hint="default"/>
      </w:rPr>
    </w:lvl>
    <w:lvl w:ilvl="5" w:tplc="04020005">
      <w:start w:val="1"/>
      <w:numFmt w:val="bullet"/>
      <w:lvlText w:val=""/>
      <w:lvlJc w:val="left"/>
      <w:pPr>
        <w:tabs>
          <w:tab w:val="num" w:pos="4740"/>
        </w:tabs>
        <w:ind w:left="4740" w:hanging="360"/>
      </w:pPr>
      <w:rPr>
        <w:rFonts w:ascii="Wingdings" w:hAnsi="Wingdings" w:hint="default"/>
      </w:rPr>
    </w:lvl>
    <w:lvl w:ilvl="6" w:tplc="04020001">
      <w:start w:val="1"/>
      <w:numFmt w:val="bullet"/>
      <w:lvlText w:val=""/>
      <w:lvlJc w:val="left"/>
      <w:pPr>
        <w:tabs>
          <w:tab w:val="num" w:pos="5460"/>
        </w:tabs>
        <w:ind w:left="5460" w:hanging="360"/>
      </w:pPr>
      <w:rPr>
        <w:rFonts w:ascii="Symbol" w:hAnsi="Symbol" w:hint="default"/>
      </w:rPr>
    </w:lvl>
    <w:lvl w:ilvl="7" w:tplc="04020003">
      <w:start w:val="1"/>
      <w:numFmt w:val="bullet"/>
      <w:lvlText w:val="o"/>
      <w:lvlJc w:val="left"/>
      <w:pPr>
        <w:tabs>
          <w:tab w:val="num" w:pos="6180"/>
        </w:tabs>
        <w:ind w:left="6180" w:hanging="360"/>
      </w:pPr>
      <w:rPr>
        <w:rFonts w:ascii="Courier New" w:hAnsi="Courier New" w:hint="default"/>
      </w:rPr>
    </w:lvl>
    <w:lvl w:ilvl="8" w:tplc="04020005">
      <w:start w:val="1"/>
      <w:numFmt w:val="bullet"/>
      <w:lvlText w:val=""/>
      <w:lvlJc w:val="left"/>
      <w:pPr>
        <w:tabs>
          <w:tab w:val="num" w:pos="6900"/>
        </w:tabs>
        <w:ind w:left="6900" w:hanging="360"/>
      </w:pPr>
      <w:rPr>
        <w:rFonts w:ascii="Wingdings" w:hAnsi="Wingdings" w:hint="default"/>
      </w:rPr>
    </w:lvl>
  </w:abstractNum>
  <w:abstractNum w:abstractNumId="32">
    <w:nsid w:val="77386662"/>
    <w:multiLevelType w:val="hybridMultilevel"/>
    <w:tmpl w:val="8A1AB078"/>
    <w:lvl w:ilvl="0" w:tplc="04020001">
      <w:start w:val="1"/>
      <w:numFmt w:val="bullet"/>
      <w:lvlText w:val=""/>
      <w:lvlJc w:val="left"/>
      <w:pPr>
        <w:tabs>
          <w:tab w:val="num" w:pos="1455"/>
        </w:tabs>
        <w:ind w:left="1455" w:hanging="360"/>
      </w:pPr>
      <w:rPr>
        <w:rFonts w:ascii="Symbol" w:hAnsi="Symbol" w:hint="default"/>
      </w:rPr>
    </w:lvl>
    <w:lvl w:ilvl="1" w:tplc="04020003">
      <w:start w:val="1"/>
      <w:numFmt w:val="bullet"/>
      <w:lvlText w:val="o"/>
      <w:lvlJc w:val="left"/>
      <w:pPr>
        <w:tabs>
          <w:tab w:val="num" w:pos="2175"/>
        </w:tabs>
        <w:ind w:left="2175" w:hanging="360"/>
      </w:pPr>
      <w:rPr>
        <w:rFonts w:ascii="Courier New" w:hAnsi="Courier New" w:hint="default"/>
      </w:rPr>
    </w:lvl>
    <w:lvl w:ilvl="2" w:tplc="04020005">
      <w:start w:val="1"/>
      <w:numFmt w:val="bullet"/>
      <w:lvlText w:val=""/>
      <w:lvlJc w:val="left"/>
      <w:pPr>
        <w:tabs>
          <w:tab w:val="num" w:pos="2895"/>
        </w:tabs>
        <w:ind w:left="2895" w:hanging="360"/>
      </w:pPr>
      <w:rPr>
        <w:rFonts w:ascii="Wingdings" w:hAnsi="Wingdings" w:hint="default"/>
      </w:rPr>
    </w:lvl>
    <w:lvl w:ilvl="3" w:tplc="04020001">
      <w:start w:val="1"/>
      <w:numFmt w:val="bullet"/>
      <w:lvlText w:val=""/>
      <w:lvlJc w:val="left"/>
      <w:pPr>
        <w:tabs>
          <w:tab w:val="num" w:pos="3615"/>
        </w:tabs>
        <w:ind w:left="3615" w:hanging="360"/>
      </w:pPr>
      <w:rPr>
        <w:rFonts w:ascii="Symbol" w:hAnsi="Symbol" w:hint="default"/>
      </w:rPr>
    </w:lvl>
    <w:lvl w:ilvl="4" w:tplc="04020003">
      <w:start w:val="1"/>
      <w:numFmt w:val="bullet"/>
      <w:lvlText w:val="o"/>
      <w:lvlJc w:val="left"/>
      <w:pPr>
        <w:tabs>
          <w:tab w:val="num" w:pos="4335"/>
        </w:tabs>
        <w:ind w:left="4335" w:hanging="360"/>
      </w:pPr>
      <w:rPr>
        <w:rFonts w:ascii="Courier New" w:hAnsi="Courier New" w:hint="default"/>
      </w:rPr>
    </w:lvl>
    <w:lvl w:ilvl="5" w:tplc="04020005">
      <w:start w:val="1"/>
      <w:numFmt w:val="bullet"/>
      <w:lvlText w:val=""/>
      <w:lvlJc w:val="left"/>
      <w:pPr>
        <w:tabs>
          <w:tab w:val="num" w:pos="5055"/>
        </w:tabs>
        <w:ind w:left="5055" w:hanging="360"/>
      </w:pPr>
      <w:rPr>
        <w:rFonts w:ascii="Wingdings" w:hAnsi="Wingdings" w:hint="default"/>
      </w:rPr>
    </w:lvl>
    <w:lvl w:ilvl="6" w:tplc="04020001">
      <w:start w:val="1"/>
      <w:numFmt w:val="bullet"/>
      <w:lvlText w:val=""/>
      <w:lvlJc w:val="left"/>
      <w:pPr>
        <w:tabs>
          <w:tab w:val="num" w:pos="5775"/>
        </w:tabs>
        <w:ind w:left="5775" w:hanging="360"/>
      </w:pPr>
      <w:rPr>
        <w:rFonts w:ascii="Symbol" w:hAnsi="Symbol" w:hint="default"/>
      </w:rPr>
    </w:lvl>
    <w:lvl w:ilvl="7" w:tplc="04020003">
      <w:start w:val="1"/>
      <w:numFmt w:val="bullet"/>
      <w:lvlText w:val="o"/>
      <w:lvlJc w:val="left"/>
      <w:pPr>
        <w:tabs>
          <w:tab w:val="num" w:pos="6495"/>
        </w:tabs>
        <w:ind w:left="6495" w:hanging="360"/>
      </w:pPr>
      <w:rPr>
        <w:rFonts w:ascii="Courier New" w:hAnsi="Courier New" w:hint="default"/>
      </w:rPr>
    </w:lvl>
    <w:lvl w:ilvl="8" w:tplc="04020005">
      <w:start w:val="1"/>
      <w:numFmt w:val="bullet"/>
      <w:lvlText w:val=""/>
      <w:lvlJc w:val="left"/>
      <w:pPr>
        <w:tabs>
          <w:tab w:val="num" w:pos="7215"/>
        </w:tabs>
        <w:ind w:left="7215" w:hanging="360"/>
      </w:pPr>
      <w:rPr>
        <w:rFonts w:ascii="Wingdings" w:hAnsi="Wingdings" w:hint="default"/>
      </w:rPr>
    </w:lvl>
  </w:abstractNum>
  <w:abstractNum w:abstractNumId="33">
    <w:nsid w:val="79797C4C"/>
    <w:multiLevelType w:val="multilevel"/>
    <w:tmpl w:val="7F96164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4">
    <w:nsid w:val="7C7F70AB"/>
    <w:multiLevelType w:val="hybridMultilevel"/>
    <w:tmpl w:val="28B2AA54"/>
    <w:lvl w:ilvl="0" w:tplc="FFFFFFFF">
      <w:numFmt w:val="bullet"/>
      <w:lvlText w:val="-"/>
      <w:lvlJc w:val="left"/>
      <w:pPr>
        <w:tabs>
          <w:tab w:val="num" w:pos="1800"/>
        </w:tabs>
        <w:ind w:left="1800" w:hanging="360"/>
      </w:pPr>
      <w:rPr>
        <w:rFonts w:ascii="Times New Roman" w:eastAsia="Times New Roman" w:hAnsi="Times New Roman" w:hint="default"/>
      </w:rPr>
    </w:lvl>
    <w:lvl w:ilvl="1" w:tplc="04090001">
      <w:start w:val="1"/>
      <w:numFmt w:val="bullet"/>
      <w:lvlText w:val=""/>
      <w:lvlJc w:val="left"/>
      <w:pPr>
        <w:tabs>
          <w:tab w:val="num" w:pos="2520"/>
        </w:tabs>
        <w:ind w:left="2520" w:hanging="360"/>
      </w:pPr>
      <w:rPr>
        <w:rFonts w:ascii="Symbol" w:hAnsi="Symbol" w:hint="default"/>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start w:val="1"/>
      <w:numFmt w:val="bullet"/>
      <w:lvlText w:val="o"/>
      <w:lvlJc w:val="left"/>
      <w:pPr>
        <w:tabs>
          <w:tab w:val="num" w:pos="4680"/>
        </w:tabs>
        <w:ind w:left="4680" w:hanging="360"/>
      </w:pPr>
      <w:rPr>
        <w:rFonts w:ascii="Courier New" w:hAnsi="Courier New" w:hint="default"/>
      </w:rPr>
    </w:lvl>
    <w:lvl w:ilvl="5" w:tplc="FFFFFFFF">
      <w:start w:val="1"/>
      <w:numFmt w:val="bullet"/>
      <w:lvlText w:val=""/>
      <w:lvlJc w:val="left"/>
      <w:pPr>
        <w:tabs>
          <w:tab w:val="num" w:pos="5400"/>
        </w:tabs>
        <w:ind w:left="5400" w:hanging="360"/>
      </w:pPr>
      <w:rPr>
        <w:rFonts w:ascii="Wingdings" w:hAnsi="Wingdings" w:hint="default"/>
      </w:rPr>
    </w:lvl>
    <w:lvl w:ilvl="6" w:tplc="FFFFFFFF">
      <w:start w:val="1"/>
      <w:numFmt w:val="bullet"/>
      <w:lvlText w:val=""/>
      <w:lvlJc w:val="left"/>
      <w:pPr>
        <w:tabs>
          <w:tab w:val="num" w:pos="6120"/>
        </w:tabs>
        <w:ind w:left="6120" w:hanging="360"/>
      </w:pPr>
      <w:rPr>
        <w:rFonts w:ascii="Symbol" w:hAnsi="Symbol" w:hint="default"/>
      </w:rPr>
    </w:lvl>
    <w:lvl w:ilvl="7" w:tplc="FFFFFFFF">
      <w:start w:val="1"/>
      <w:numFmt w:val="bullet"/>
      <w:lvlText w:val="o"/>
      <w:lvlJc w:val="left"/>
      <w:pPr>
        <w:tabs>
          <w:tab w:val="num" w:pos="6840"/>
        </w:tabs>
        <w:ind w:left="6840" w:hanging="360"/>
      </w:pPr>
      <w:rPr>
        <w:rFonts w:ascii="Courier New" w:hAnsi="Courier New" w:hint="default"/>
      </w:rPr>
    </w:lvl>
    <w:lvl w:ilvl="8" w:tplc="FFFFFFFF">
      <w:start w:val="1"/>
      <w:numFmt w:val="bullet"/>
      <w:lvlText w:val=""/>
      <w:lvlJc w:val="left"/>
      <w:pPr>
        <w:tabs>
          <w:tab w:val="num" w:pos="7560"/>
        </w:tabs>
        <w:ind w:left="7560" w:hanging="360"/>
      </w:pPr>
      <w:rPr>
        <w:rFonts w:ascii="Wingdings" w:hAnsi="Wingdings" w:hint="default"/>
      </w:rPr>
    </w:lvl>
  </w:abstractNum>
  <w:num w:numId="1">
    <w:abstractNumId w:val="6"/>
  </w:num>
  <w:num w:numId="2">
    <w:abstractNumId w:val="12"/>
  </w:num>
  <w:num w:numId="3">
    <w:abstractNumId w:val="23"/>
  </w:num>
  <w:num w:numId="4">
    <w:abstractNumId w:val="16"/>
  </w:num>
  <w:num w:numId="5">
    <w:abstractNumId w:val="19"/>
  </w:num>
  <w:num w:numId="6">
    <w:abstractNumId w:val="5"/>
  </w:num>
  <w:num w:numId="7">
    <w:abstractNumId w:val="34"/>
  </w:num>
  <w:num w:numId="8">
    <w:abstractNumId w:val="14"/>
  </w:num>
  <w:num w:numId="9">
    <w:abstractNumId w:val="25"/>
  </w:num>
  <w:num w:numId="10">
    <w:abstractNumId w:val="4"/>
  </w:num>
  <w:num w:numId="11">
    <w:abstractNumId w:val="26"/>
  </w:num>
  <w:num w:numId="12">
    <w:abstractNumId w:val="9"/>
  </w:num>
  <w:num w:numId="13">
    <w:abstractNumId w:val="20"/>
  </w:num>
  <w:num w:numId="14">
    <w:abstractNumId w:val="30"/>
  </w:num>
  <w:num w:numId="15">
    <w:abstractNumId w:val="29"/>
  </w:num>
  <w:num w:numId="16">
    <w:abstractNumId w:val="8"/>
  </w:num>
  <w:num w:numId="17">
    <w:abstractNumId w:val="0"/>
    <w:lvlOverride w:ilvl="0">
      <w:lvl w:ilvl="0">
        <w:numFmt w:val="bullet"/>
        <w:lvlText w:val="-"/>
        <w:legacy w:legacy="1" w:legacySpace="0" w:legacyIndent="350"/>
        <w:lvlJc w:val="left"/>
        <w:rPr>
          <w:rFonts w:ascii="Times New Roman" w:hAnsi="Times New Roman" w:hint="default"/>
        </w:rPr>
      </w:lvl>
    </w:lvlOverride>
  </w:num>
  <w:num w:numId="18">
    <w:abstractNumId w:val="31"/>
  </w:num>
  <w:num w:numId="19">
    <w:abstractNumId w:val="32"/>
  </w:num>
  <w:num w:numId="20">
    <w:abstractNumId w:val="13"/>
  </w:num>
  <w:num w:numId="21">
    <w:abstractNumId w:val="33"/>
  </w:num>
  <w:num w:numId="22">
    <w:abstractNumId w:val="21"/>
  </w:num>
  <w:num w:numId="23">
    <w:abstractNumId w:val="24"/>
  </w:num>
  <w:num w:numId="24">
    <w:abstractNumId w:val="3"/>
  </w:num>
  <w:num w:numId="25">
    <w:abstractNumId w:val="2"/>
  </w:num>
  <w:num w:numId="26">
    <w:abstractNumId w:val="27"/>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7"/>
  </w:num>
  <w:num w:numId="30">
    <w:abstractNumId w:val="1"/>
  </w:num>
  <w:num w:numId="31">
    <w:abstractNumId w:val="18"/>
  </w:num>
  <w:num w:numId="32">
    <w:abstractNumId w:val="15"/>
  </w:num>
  <w:num w:numId="33">
    <w:abstractNumId w:val="17"/>
  </w:num>
  <w:num w:numId="34">
    <w:abstractNumId w:val="28"/>
  </w:num>
  <w:num w:numId="3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34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65"/>
    <w:rsid w:val="00003EBB"/>
    <w:rsid w:val="00003FF5"/>
    <w:rsid w:val="00004122"/>
    <w:rsid w:val="00004674"/>
    <w:rsid w:val="00004BF7"/>
    <w:rsid w:val="00004DA6"/>
    <w:rsid w:val="0000639A"/>
    <w:rsid w:val="0002080D"/>
    <w:rsid w:val="00020C8D"/>
    <w:rsid w:val="00020CD2"/>
    <w:rsid w:val="00026AF6"/>
    <w:rsid w:val="00033A7F"/>
    <w:rsid w:val="00033C1B"/>
    <w:rsid w:val="00034217"/>
    <w:rsid w:val="00036B68"/>
    <w:rsid w:val="00037C50"/>
    <w:rsid w:val="00040FBA"/>
    <w:rsid w:val="000415B4"/>
    <w:rsid w:val="0004460F"/>
    <w:rsid w:val="00053C93"/>
    <w:rsid w:val="00054681"/>
    <w:rsid w:val="000547E9"/>
    <w:rsid w:val="0005712B"/>
    <w:rsid w:val="00057452"/>
    <w:rsid w:val="000602B5"/>
    <w:rsid w:val="00062B83"/>
    <w:rsid w:val="0006353B"/>
    <w:rsid w:val="000653DE"/>
    <w:rsid w:val="00066725"/>
    <w:rsid w:val="00066B56"/>
    <w:rsid w:val="00071398"/>
    <w:rsid w:val="000716B5"/>
    <w:rsid w:val="00071723"/>
    <w:rsid w:val="00074CE4"/>
    <w:rsid w:val="00075040"/>
    <w:rsid w:val="00075DB9"/>
    <w:rsid w:val="00076463"/>
    <w:rsid w:val="00076FD0"/>
    <w:rsid w:val="0008232B"/>
    <w:rsid w:val="000842E9"/>
    <w:rsid w:val="00091A17"/>
    <w:rsid w:val="00096925"/>
    <w:rsid w:val="000A5199"/>
    <w:rsid w:val="000A6035"/>
    <w:rsid w:val="000B13BD"/>
    <w:rsid w:val="000B31C0"/>
    <w:rsid w:val="000B369B"/>
    <w:rsid w:val="000B384D"/>
    <w:rsid w:val="000B5CC4"/>
    <w:rsid w:val="000B5D62"/>
    <w:rsid w:val="000C7C05"/>
    <w:rsid w:val="000D2060"/>
    <w:rsid w:val="000E443D"/>
    <w:rsid w:val="000F1E6F"/>
    <w:rsid w:val="000F399E"/>
    <w:rsid w:val="000F484D"/>
    <w:rsid w:val="000F49C3"/>
    <w:rsid w:val="000F6D49"/>
    <w:rsid w:val="000F75B6"/>
    <w:rsid w:val="00102256"/>
    <w:rsid w:val="00103AC3"/>
    <w:rsid w:val="00104B3C"/>
    <w:rsid w:val="001064FB"/>
    <w:rsid w:val="0010754F"/>
    <w:rsid w:val="00110E35"/>
    <w:rsid w:val="00114224"/>
    <w:rsid w:val="001165B1"/>
    <w:rsid w:val="001217C1"/>
    <w:rsid w:val="00126A0F"/>
    <w:rsid w:val="00127557"/>
    <w:rsid w:val="0013428A"/>
    <w:rsid w:val="00135D3F"/>
    <w:rsid w:val="001364EA"/>
    <w:rsid w:val="00136CD1"/>
    <w:rsid w:val="00141C4B"/>
    <w:rsid w:val="0014685B"/>
    <w:rsid w:val="001512B7"/>
    <w:rsid w:val="00151617"/>
    <w:rsid w:val="0015713D"/>
    <w:rsid w:val="0015751D"/>
    <w:rsid w:val="00161C7F"/>
    <w:rsid w:val="0016554D"/>
    <w:rsid w:val="00166257"/>
    <w:rsid w:val="00167E6B"/>
    <w:rsid w:val="001736B0"/>
    <w:rsid w:val="0017400A"/>
    <w:rsid w:val="001740A6"/>
    <w:rsid w:val="00177681"/>
    <w:rsid w:val="00181363"/>
    <w:rsid w:val="001815D2"/>
    <w:rsid w:val="0018561B"/>
    <w:rsid w:val="00186676"/>
    <w:rsid w:val="00186C9B"/>
    <w:rsid w:val="00191A26"/>
    <w:rsid w:val="0019529B"/>
    <w:rsid w:val="00197489"/>
    <w:rsid w:val="001A280D"/>
    <w:rsid w:val="001A4688"/>
    <w:rsid w:val="001A7E5E"/>
    <w:rsid w:val="001B112C"/>
    <w:rsid w:val="001B55B6"/>
    <w:rsid w:val="001B61A5"/>
    <w:rsid w:val="001B6B83"/>
    <w:rsid w:val="001C464C"/>
    <w:rsid w:val="001C6716"/>
    <w:rsid w:val="001D10F9"/>
    <w:rsid w:val="001D18E7"/>
    <w:rsid w:val="001D2F94"/>
    <w:rsid w:val="001E03D5"/>
    <w:rsid w:val="001E55BC"/>
    <w:rsid w:val="001E7749"/>
    <w:rsid w:val="001E7C0D"/>
    <w:rsid w:val="001F1A06"/>
    <w:rsid w:val="001F289F"/>
    <w:rsid w:val="001F2A9C"/>
    <w:rsid w:val="001F42F4"/>
    <w:rsid w:val="00200695"/>
    <w:rsid w:val="00203C32"/>
    <w:rsid w:val="00204914"/>
    <w:rsid w:val="00204B2C"/>
    <w:rsid w:val="00205FF5"/>
    <w:rsid w:val="002074B6"/>
    <w:rsid w:val="00213600"/>
    <w:rsid w:val="0022003E"/>
    <w:rsid w:val="00220766"/>
    <w:rsid w:val="002239CF"/>
    <w:rsid w:val="00226205"/>
    <w:rsid w:val="00226BBF"/>
    <w:rsid w:val="002300ED"/>
    <w:rsid w:val="002313AB"/>
    <w:rsid w:val="00232368"/>
    <w:rsid w:val="0023390F"/>
    <w:rsid w:val="0023509F"/>
    <w:rsid w:val="00235A0D"/>
    <w:rsid w:val="00247790"/>
    <w:rsid w:val="0025095B"/>
    <w:rsid w:val="00255E8D"/>
    <w:rsid w:val="00256F49"/>
    <w:rsid w:val="00261DAB"/>
    <w:rsid w:val="00263136"/>
    <w:rsid w:val="00266E9A"/>
    <w:rsid w:val="00266EE8"/>
    <w:rsid w:val="00271D65"/>
    <w:rsid w:val="00276202"/>
    <w:rsid w:val="00284278"/>
    <w:rsid w:val="002860C5"/>
    <w:rsid w:val="00286352"/>
    <w:rsid w:val="0028712E"/>
    <w:rsid w:val="00290505"/>
    <w:rsid w:val="0029158C"/>
    <w:rsid w:val="00291DDF"/>
    <w:rsid w:val="00292364"/>
    <w:rsid w:val="00293978"/>
    <w:rsid w:val="00296309"/>
    <w:rsid w:val="002A073C"/>
    <w:rsid w:val="002A4E7E"/>
    <w:rsid w:val="002B1A28"/>
    <w:rsid w:val="002B32F2"/>
    <w:rsid w:val="002B40FF"/>
    <w:rsid w:val="002B4627"/>
    <w:rsid w:val="002B5DA3"/>
    <w:rsid w:val="002C08FF"/>
    <w:rsid w:val="002C14C7"/>
    <w:rsid w:val="002D0D08"/>
    <w:rsid w:val="002D20DC"/>
    <w:rsid w:val="002D2B2F"/>
    <w:rsid w:val="002D62A9"/>
    <w:rsid w:val="002D660B"/>
    <w:rsid w:val="002E3CD2"/>
    <w:rsid w:val="002E4ECF"/>
    <w:rsid w:val="002E4F94"/>
    <w:rsid w:val="002E6C48"/>
    <w:rsid w:val="00301A01"/>
    <w:rsid w:val="003025A5"/>
    <w:rsid w:val="003039FA"/>
    <w:rsid w:val="003040B3"/>
    <w:rsid w:val="00304F3B"/>
    <w:rsid w:val="003062D5"/>
    <w:rsid w:val="0031670E"/>
    <w:rsid w:val="00316937"/>
    <w:rsid w:val="003219E9"/>
    <w:rsid w:val="0032263E"/>
    <w:rsid w:val="0032326C"/>
    <w:rsid w:val="00323408"/>
    <w:rsid w:val="00323B6C"/>
    <w:rsid w:val="003319A7"/>
    <w:rsid w:val="00332CBD"/>
    <w:rsid w:val="003330D7"/>
    <w:rsid w:val="00334EDF"/>
    <w:rsid w:val="00336325"/>
    <w:rsid w:val="003373C3"/>
    <w:rsid w:val="003461C7"/>
    <w:rsid w:val="003539D1"/>
    <w:rsid w:val="00354EE3"/>
    <w:rsid w:val="00356C82"/>
    <w:rsid w:val="00360504"/>
    <w:rsid w:val="00362AB5"/>
    <w:rsid w:val="00363A00"/>
    <w:rsid w:val="003656AB"/>
    <w:rsid w:val="00366C6A"/>
    <w:rsid w:val="00367A4D"/>
    <w:rsid w:val="003703E6"/>
    <w:rsid w:val="00370956"/>
    <w:rsid w:val="00371276"/>
    <w:rsid w:val="00371FB6"/>
    <w:rsid w:val="00372102"/>
    <w:rsid w:val="003757E1"/>
    <w:rsid w:val="00375EEA"/>
    <w:rsid w:val="003816F2"/>
    <w:rsid w:val="00383203"/>
    <w:rsid w:val="00385706"/>
    <w:rsid w:val="00385E77"/>
    <w:rsid w:val="00394410"/>
    <w:rsid w:val="0039496D"/>
    <w:rsid w:val="003A0A1E"/>
    <w:rsid w:val="003A28E9"/>
    <w:rsid w:val="003A525C"/>
    <w:rsid w:val="003A605F"/>
    <w:rsid w:val="003A6190"/>
    <w:rsid w:val="003A7D09"/>
    <w:rsid w:val="003B2DB8"/>
    <w:rsid w:val="003B40CD"/>
    <w:rsid w:val="003B699F"/>
    <w:rsid w:val="003B69CF"/>
    <w:rsid w:val="003C2408"/>
    <w:rsid w:val="003C6323"/>
    <w:rsid w:val="003C667F"/>
    <w:rsid w:val="003C70B2"/>
    <w:rsid w:val="003D1210"/>
    <w:rsid w:val="003D298A"/>
    <w:rsid w:val="003D56FA"/>
    <w:rsid w:val="003E2B25"/>
    <w:rsid w:val="003E3EE1"/>
    <w:rsid w:val="003E4C64"/>
    <w:rsid w:val="003E6B14"/>
    <w:rsid w:val="003F64DB"/>
    <w:rsid w:val="00403CD5"/>
    <w:rsid w:val="00410160"/>
    <w:rsid w:val="00411775"/>
    <w:rsid w:val="00413CA1"/>
    <w:rsid w:val="00416829"/>
    <w:rsid w:val="00416C79"/>
    <w:rsid w:val="00420FE9"/>
    <w:rsid w:val="0042113F"/>
    <w:rsid w:val="00422E57"/>
    <w:rsid w:val="00423A77"/>
    <w:rsid w:val="00424E08"/>
    <w:rsid w:val="00426EF9"/>
    <w:rsid w:val="00430848"/>
    <w:rsid w:val="00433D81"/>
    <w:rsid w:val="00433D93"/>
    <w:rsid w:val="00436D2E"/>
    <w:rsid w:val="00441C5D"/>
    <w:rsid w:val="00441C73"/>
    <w:rsid w:val="00443C90"/>
    <w:rsid w:val="00444434"/>
    <w:rsid w:val="0044491B"/>
    <w:rsid w:val="00445978"/>
    <w:rsid w:val="00446DA0"/>
    <w:rsid w:val="0044751F"/>
    <w:rsid w:val="00451B0B"/>
    <w:rsid w:val="004530C9"/>
    <w:rsid w:val="004575E7"/>
    <w:rsid w:val="0046318C"/>
    <w:rsid w:val="00466F78"/>
    <w:rsid w:val="00467EFF"/>
    <w:rsid w:val="00472C8D"/>
    <w:rsid w:val="00473C03"/>
    <w:rsid w:val="004741D9"/>
    <w:rsid w:val="00474431"/>
    <w:rsid w:val="00474544"/>
    <w:rsid w:val="00474A9F"/>
    <w:rsid w:val="004754A7"/>
    <w:rsid w:val="00475ACD"/>
    <w:rsid w:val="00476680"/>
    <w:rsid w:val="004772DF"/>
    <w:rsid w:val="00477DBE"/>
    <w:rsid w:val="00481A1E"/>
    <w:rsid w:val="00485546"/>
    <w:rsid w:val="00486027"/>
    <w:rsid w:val="00486A7C"/>
    <w:rsid w:val="00490807"/>
    <w:rsid w:val="00492F43"/>
    <w:rsid w:val="00495689"/>
    <w:rsid w:val="004971F2"/>
    <w:rsid w:val="004A195A"/>
    <w:rsid w:val="004A38D5"/>
    <w:rsid w:val="004A3902"/>
    <w:rsid w:val="004A610D"/>
    <w:rsid w:val="004A6BEB"/>
    <w:rsid w:val="004A7CF5"/>
    <w:rsid w:val="004B0B02"/>
    <w:rsid w:val="004B1179"/>
    <w:rsid w:val="004B17CE"/>
    <w:rsid w:val="004B1A7A"/>
    <w:rsid w:val="004B233B"/>
    <w:rsid w:val="004B4333"/>
    <w:rsid w:val="004B4C63"/>
    <w:rsid w:val="004B64F8"/>
    <w:rsid w:val="004C1EC2"/>
    <w:rsid w:val="004C3834"/>
    <w:rsid w:val="004C3F3C"/>
    <w:rsid w:val="004C4528"/>
    <w:rsid w:val="004C4FC3"/>
    <w:rsid w:val="004C527F"/>
    <w:rsid w:val="004C799D"/>
    <w:rsid w:val="004D213B"/>
    <w:rsid w:val="004D6E8E"/>
    <w:rsid w:val="004D7B58"/>
    <w:rsid w:val="004D7E18"/>
    <w:rsid w:val="004E08F3"/>
    <w:rsid w:val="004E207D"/>
    <w:rsid w:val="004E25FF"/>
    <w:rsid w:val="004E424B"/>
    <w:rsid w:val="004F1053"/>
    <w:rsid w:val="004F1928"/>
    <w:rsid w:val="004F1D20"/>
    <w:rsid w:val="004F20F7"/>
    <w:rsid w:val="004F396B"/>
    <w:rsid w:val="004F4476"/>
    <w:rsid w:val="004F6DC0"/>
    <w:rsid w:val="005000FA"/>
    <w:rsid w:val="00503089"/>
    <w:rsid w:val="00503A01"/>
    <w:rsid w:val="005070BA"/>
    <w:rsid w:val="005070CB"/>
    <w:rsid w:val="005122EA"/>
    <w:rsid w:val="00513C7B"/>
    <w:rsid w:val="005152F2"/>
    <w:rsid w:val="00515680"/>
    <w:rsid w:val="00516088"/>
    <w:rsid w:val="00517C82"/>
    <w:rsid w:val="00517FC7"/>
    <w:rsid w:val="00521683"/>
    <w:rsid w:val="00521CA9"/>
    <w:rsid w:val="00523FC6"/>
    <w:rsid w:val="00525A56"/>
    <w:rsid w:val="005277C7"/>
    <w:rsid w:val="00532098"/>
    <w:rsid w:val="00532681"/>
    <w:rsid w:val="0053710B"/>
    <w:rsid w:val="00544411"/>
    <w:rsid w:val="00545940"/>
    <w:rsid w:val="005460A2"/>
    <w:rsid w:val="005542F1"/>
    <w:rsid w:val="00555120"/>
    <w:rsid w:val="0055733E"/>
    <w:rsid w:val="00557EF3"/>
    <w:rsid w:val="00572724"/>
    <w:rsid w:val="00573A50"/>
    <w:rsid w:val="00576588"/>
    <w:rsid w:val="00582DC3"/>
    <w:rsid w:val="00583E95"/>
    <w:rsid w:val="005867F7"/>
    <w:rsid w:val="0058767E"/>
    <w:rsid w:val="00590124"/>
    <w:rsid w:val="005909A1"/>
    <w:rsid w:val="005912DA"/>
    <w:rsid w:val="00591DF0"/>
    <w:rsid w:val="00594541"/>
    <w:rsid w:val="00594880"/>
    <w:rsid w:val="005961ED"/>
    <w:rsid w:val="00597B0A"/>
    <w:rsid w:val="005A05A1"/>
    <w:rsid w:val="005A6EFD"/>
    <w:rsid w:val="005B1A76"/>
    <w:rsid w:val="005B1B13"/>
    <w:rsid w:val="005B26A8"/>
    <w:rsid w:val="005B35BF"/>
    <w:rsid w:val="005B4C23"/>
    <w:rsid w:val="005D3883"/>
    <w:rsid w:val="005D64FC"/>
    <w:rsid w:val="005D73B0"/>
    <w:rsid w:val="005D779C"/>
    <w:rsid w:val="005E4267"/>
    <w:rsid w:val="005E5C1A"/>
    <w:rsid w:val="005E7C7E"/>
    <w:rsid w:val="005F0948"/>
    <w:rsid w:val="005F0F44"/>
    <w:rsid w:val="005F3305"/>
    <w:rsid w:val="005F34EE"/>
    <w:rsid w:val="005F6313"/>
    <w:rsid w:val="00600691"/>
    <w:rsid w:val="00600856"/>
    <w:rsid w:val="006010F1"/>
    <w:rsid w:val="00601B64"/>
    <w:rsid w:val="00603FB1"/>
    <w:rsid w:val="0060412D"/>
    <w:rsid w:val="0061680F"/>
    <w:rsid w:val="00621963"/>
    <w:rsid w:val="0062505D"/>
    <w:rsid w:val="00630286"/>
    <w:rsid w:val="00633C75"/>
    <w:rsid w:val="00633E1F"/>
    <w:rsid w:val="00634DA5"/>
    <w:rsid w:val="00640AF0"/>
    <w:rsid w:val="006430A8"/>
    <w:rsid w:val="006509C6"/>
    <w:rsid w:val="00651642"/>
    <w:rsid w:val="00655683"/>
    <w:rsid w:val="00657628"/>
    <w:rsid w:val="006609F8"/>
    <w:rsid w:val="006623E0"/>
    <w:rsid w:val="006626AC"/>
    <w:rsid w:val="00663C42"/>
    <w:rsid w:val="00664742"/>
    <w:rsid w:val="0066511C"/>
    <w:rsid w:val="00667A91"/>
    <w:rsid w:val="006752A0"/>
    <w:rsid w:val="00676DD4"/>
    <w:rsid w:val="00677B16"/>
    <w:rsid w:val="0068029B"/>
    <w:rsid w:val="006817C7"/>
    <w:rsid w:val="00682828"/>
    <w:rsid w:val="00682AB4"/>
    <w:rsid w:val="006837D5"/>
    <w:rsid w:val="00684B84"/>
    <w:rsid w:val="0068573A"/>
    <w:rsid w:val="00686597"/>
    <w:rsid w:val="0068790C"/>
    <w:rsid w:val="00690509"/>
    <w:rsid w:val="0069268F"/>
    <w:rsid w:val="0069305B"/>
    <w:rsid w:val="006943FB"/>
    <w:rsid w:val="0069593A"/>
    <w:rsid w:val="006959DC"/>
    <w:rsid w:val="00695AFA"/>
    <w:rsid w:val="006A046D"/>
    <w:rsid w:val="006A0E81"/>
    <w:rsid w:val="006A6409"/>
    <w:rsid w:val="006B0416"/>
    <w:rsid w:val="006B18D5"/>
    <w:rsid w:val="006B19C1"/>
    <w:rsid w:val="006B27BD"/>
    <w:rsid w:val="006B28E0"/>
    <w:rsid w:val="006B5DBC"/>
    <w:rsid w:val="006B6415"/>
    <w:rsid w:val="006B6E90"/>
    <w:rsid w:val="006B76D9"/>
    <w:rsid w:val="006C02B9"/>
    <w:rsid w:val="006C24F4"/>
    <w:rsid w:val="006C3374"/>
    <w:rsid w:val="006C34ED"/>
    <w:rsid w:val="006C36CE"/>
    <w:rsid w:val="006C3967"/>
    <w:rsid w:val="006C4A37"/>
    <w:rsid w:val="006C663D"/>
    <w:rsid w:val="006C734F"/>
    <w:rsid w:val="006D0F65"/>
    <w:rsid w:val="006D39F5"/>
    <w:rsid w:val="006D6B8B"/>
    <w:rsid w:val="006E3F67"/>
    <w:rsid w:val="006E5D8B"/>
    <w:rsid w:val="006E60FC"/>
    <w:rsid w:val="006F1B92"/>
    <w:rsid w:val="006F2099"/>
    <w:rsid w:val="006F2158"/>
    <w:rsid w:val="006F4BD9"/>
    <w:rsid w:val="006F5898"/>
    <w:rsid w:val="006F7018"/>
    <w:rsid w:val="007007C4"/>
    <w:rsid w:val="00702B4D"/>
    <w:rsid w:val="00703AC7"/>
    <w:rsid w:val="00704D0E"/>
    <w:rsid w:val="0070557A"/>
    <w:rsid w:val="007056B1"/>
    <w:rsid w:val="00706607"/>
    <w:rsid w:val="00706F19"/>
    <w:rsid w:val="00707E8B"/>
    <w:rsid w:val="0071033C"/>
    <w:rsid w:val="00713B93"/>
    <w:rsid w:val="00714F16"/>
    <w:rsid w:val="007171B1"/>
    <w:rsid w:val="007176ED"/>
    <w:rsid w:val="007209EB"/>
    <w:rsid w:val="00722078"/>
    <w:rsid w:val="00722D97"/>
    <w:rsid w:val="007255B2"/>
    <w:rsid w:val="00727305"/>
    <w:rsid w:val="007275F9"/>
    <w:rsid w:val="0073489D"/>
    <w:rsid w:val="00736788"/>
    <w:rsid w:val="00740F62"/>
    <w:rsid w:val="00741343"/>
    <w:rsid w:val="00741A84"/>
    <w:rsid w:val="00742727"/>
    <w:rsid w:val="00742EE8"/>
    <w:rsid w:val="0074325B"/>
    <w:rsid w:val="0074499B"/>
    <w:rsid w:val="00750CA5"/>
    <w:rsid w:val="00752903"/>
    <w:rsid w:val="00753253"/>
    <w:rsid w:val="0075536D"/>
    <w:rsid w:val="00756068"/>
    <w:rsid w:val="00756634"/>
    <w:rsid w:val="00757CAA"/>
    <w:rsid w:val="00762409"/>
    <w:rsid w:val="00765637"/>
    <w:rsid w:val="0076738B"/>
    <w:rsid w:val="00771A5B"/>
    <w:rsid w:val="00774A76"/>
    <w:rsid w:val="00776D38"/>
    <w:rsid w:val="00777587"/>
    <w:rsid w:val="00777E24"/>
    <w:rsid w:val="00783AE6"/>
    <w:rsid w:val="007842D2"/>
    <w:rsid w:val="00785A07"/>
    <w:rsid w:val="00791A82"/>
    <w:rsid w:val="00791BC9"/>
    <w:rsid w:val="00792858"/>
    <w:rsid w:val="0079356F"/>
    <w:rsid w:val="00794347"/>
    <w:rsid w:val="007961BE"/>
    <w:rsid w:val="007973CE"/>
    <w:rsid w:val="007A50ED"/>
    <w:rsid w:val="007A5207"/>
    <w:rsid w:val="007B0138"/>
    <w:rsid w:val="007B1AFD"/>
    <w:rsid w:val="007B1E7F"/>
    <w:rsid w:val="007B3576"/>
    <w:rsid w:val="007B3C58"/>
    <w:rsid w:val="007B3CAB"/>
    <w:rsid w:val="007B4752"/>
    <w:rsid w:val="007B617E"/>
    <w:rsid w:val="007C18A8"/>
    <w:rsid w:val="007C34B1"/>
    <w:rsid w:val="007C4E0A"/>
    <w:rsid w:val="007C6296"/>
    <w:rsid w:val="007C6DEA"/>
    <w:rsid w:val="007E1844"/>
    <w:rsid w:val="007E1D8F"/>
    <w:rsid w:val="007E26E5"/>
    <w:rsid w:val="007E4769"/>
    <w:rsid w:val="007E4E77"/>
    <w:rsid w:val="007F7149"/>
    <w:rsid w:val="008027F8"/>
    <w:rsid w:val="008047DB"/>
    <w:rsid w:val="00805C25"/>
    <w:rsid w:val="00814253"/>
    <w:rsid w:val="00821F87"/>
    <w:rsid w:val="00822192"/>
    <w:rsid w:val="008261F7"/>
    <w:rsid w:val="008325CC"/>
    <w:rsid w:val="00835F1A"/>
    <w:rsid w:val="00836F80"/>
    <w:rsid w:val="00844D4E"/>
    <w:rsid w:val="008478B0"/>
    <w:rsid w:val="0085010E"/>
    <w:rsid w:val="00850EE0"/>
    <w:rsid w:val="00853DEB"/>
    <w:rsid w:val="00856200"/>
    <w:rsid w:val="00861A03"/>
    <w:rsid w:val="00865609"/>
    <w:rsid w:val="0086572B"/>
    <w:rsid w:val="00867047"/>
    <w:rsid w:val="0087387B"/>
    <w:rsid w:val="00874F9F"/>
    <w:rsid w:val="00877DCE"/>
    <w:rsid w:val="00880A8A"/>
    <w:rsid w:val="00882065"/>
    <w:rsid w:val="008827CD"/>
    <w:rsid w:val="00884CAF"/>
    <w:rsid w:val="00884FA4"/>
    <w:rsid w:val="00886825"/>
    <w:rsid w:val="00887C80"/>
    <w:rsid w:val="008905A0"/>
    <w:rsid w:val="00890B49"/>
    <w:rsid w:val="00891335"/>
    <w:rsid w:val="008A17DD"/>
    <w:rsid w:val="008A2682"/>
    <w:rsid w:val="008A4D32"/>
    <w:rsid w:val="008B0D7B"/>
    <w:rsid w:val="008B3F4B"/>
    <w:rsid w:val="008B57C3"/>
    <w:rsid w:val="008B5AF4"/>
    <w:rsid w:val="008C3926"/>
    <w:rsid w:val="008C3AF4"/>
    <w:rsid w:val="008D16FE"/>
    <w:rsid w:val="008D181D"/>
    <w:rsid w:val="008D1FDA"/>
    <w:rsid w:val="008D4E8D"/>
    <w:rsid w:val="008D5EBB"/>
    <w:rsid w:val="008D7A8A"/>
    <w:rsid w:val="008E377B"/>
    <w:rsid w:val="008E5A22"/>
    <w:rsid w:val="008E5CAD"/>
    <w:rsid w:val="008E7A31"/>
    <w:rsid w:val="008F2F12"/>
    <w:rsid w:val="008F3268"/>
    <w:rsid w:val="008F5B0B"/>
    <w:rsid w:val="00900A57"/>
    <w:rsid w:val="00900F85"/>
    <w:rsid w:val="0090390E"/>
    <w:rsid w:val="00904876"/>
    <w:rsid w:val="00904F5F"/>
    <w:rsid w:val="009058F1"/>
    <w:rsid w:val="009068A3"/>
    <w:rsid w:val="009109E3"/>
    <w:rsid w:val="00910BBA"/>
    <w:rsid w:val="00913380"/>
    <w:rsid w:val="0091709D"/>
    <w:rsid w:val="009179A2"/>
    <w:rsid w:val="0092003B"/>
    <w:rsid w:val="00921A00"/>
    <w:rsid w:val="009272F4"/>
    <w:rsid w:val="00933E1D"/>
    <w:rsid w:val="00935D20"/>
    <w:rsid w:val="0094637E"/>
    <w:rsid w:val="00946496"/>
    <w:rsid w:val="00947D02"/>
    <w:rsid w:val="00951378"/>
    <w:rsid w:val="009531E8"/>
    <w:rsid w:val="009532BC"/>
    <w:rsid w:val="00953549"/>
    <w:rsid w:val="0095692C"/>
    <w:rsid w:val="00957E39"/>
    <w:rsid w:val="00964A44"/>
    <w:rsid w:val="00966485"/>
    <w:rsid w:val="00970701"/>
    <w:rsid w:val="009707F2"/>
    <w:rsid w:val="009735A5"/>
    <w:rsid w:val="00973EFD"/>
    <w:rsid w:val="00977FA4"/>
    <w:rsid w:val="00981CE8"/>
    <w:rsid w:val="009829B5"/>
    <w:rsid w:val="009856EA"/>
    <w:rsid w:val="00986C9F"/>
    <w:rsid w:val="009920E8"/>
    <w:rsid w:val="009930DE"/>
    <w:rsid w:val="00993E10"/>
    <w:rsid w:val="009945E7"/>
    <w:rsid w:val="009974A2"/>
    <w:rsid w:val="00997FA5"/>
    <w:rsid w:val="009A2A61"/>
    <w:rsid w:val="009A4293"/>
    <w:rsid w:val="009A67BD"/>
    <w:rsid w:val="009B24D7"/>
    <w:rsid w:val="009B7880"/>
    <w:rsid w:val="009C06DA"/>
    <w:rsid w:val="009C1D16"/>
    <w:rsid w:val="009C27C7"/>
    <w:rsid w:val="009C301A"/>
    <w:rsid w:val="009C3A95"/>
    <w:rsid w:val="009C7030"/>
    <w:rsid w:val="009D17A2"/>
    <w:rsid w:val="009D2E34"/>
    <w:rsid w:val="009D4226"/>
    <w:rsid w:val="009D51D4"/>
    <w:rsid w:val="009D7E63"/>
    <w:rsid w:val="009E085B"/>
    <w:rsid w:val="009E0912"/>
    <w:rsid w:val="009E1FAF"/>
    <w:rsid w:val="009E2E51"/>
    <w:rsid w:val="009E41DE"/>
    <w:rsid w:val="009E5190"/>
    <w:rsid w:val="009E5DB4"/>
    <w:rsid w:val="009F3332"/>
    <w:rsid w:val="009F3694"/>
    <w:rsid w:val="009F3A96"/>
    <w:rsid w:val="009F3AA6"/>
    <w:rsid w:val="009F45C7"/>
    <w:rsid w:val="00A006A1"/>
    <w:rsid w:val="00A010E2"/>
    <w:rsid w:val="00A01EF3"/>
    <w:rsid w:val="00A03B75"/>
    <w:rsid w:val="00A04469"/>
    <w:rsid w:val="00A0572C"/>
    <w:rsid w:val="00A058D9"/>
    <w:rsid w:val="00A05F70"/>
    <w:rsid w:val="00A13ADB"/>
    <w:rsid w:val="00A14422"/>
    <w:rsid w:val="00A16B36"/>
    <w:rsid w:val="00A20EB2"/>
    <w:rsid w:val="00A21DE8"/>
    <w:rsid w:val="00A21E13"/>
    <w:rsid w:val="00A2417D"/>
    <w:rsid w:val="00A25CAC"/>
    <w:rsid w:val="00A264DC"/>
    <w:rsid w:val="00A26868"/>
    <w:rsid w:val="00A27264"/>
    <w:rsid w:val="00A30137"/>
    <w:rsid w:val="00A32128"/>
    <w:rsid w:val="00A32D4E"/>
    <w:rsid w:val="00A32FE4"/>
    <w:rsid w:val="00A35849"/>
    <w:rsid w:val="00A3668C"/>
    <w:rsid w:val="00A51D22"/>
    <w:rsid w:val="00A5223B"/>
    <w:rsid w:val="00A54251"/>
    <w:rsid w:val="00A609F5"/>
    <w:rsid w:val="00A64426"/>
    <w:rsid w:val="00A64AF1"/>
    <w:rsid w:val="00A64E01"/>
    <w:rsid w:val="00A6624B"/>
    <w:rsid w:val="00A66608"/>
    <w:rsid w:val="00A66B13"/>
    <w:rsid w:val="00A6766E"/>
    <w:rsid w:val="00A8007D"/>
    <w:rsid w:val="00A84549"/>
    <w:rsid w:val="00A847D8"/>
    <w:rsid w:val="00A93621"/>
    <w:rsid w:val="00A93BDA"/>
    <w:rsid w:val="00A97ABC"/>
    <w:rsid w:val="00AA01AF"/>
    <w:rsid w:val="00AA0B2B"/>
    <w:rsid w:val="00AA1EFD"/>
    <w:rsid w:val="00AA39B2"/>
    <w:rsid w:val="00AA4763"/>
    <w:rsid w:val="00AA5206"/>
    <w:rsid w:val="00AA5FEB"/>
    <w:rsid w:val="00AB042D"/>
    <w:rsid w:val="00AB3289"/>
    <w:rsid w:val="00AC1883"/>
    <w:rsid w:val="00AC1E60"/>
    <w:rsid w:val="00AC2236"/>
    <w:rsid w:val="00AC4154"/>
    <w:rsid w:val="00AC5013"/>
    <w:rsid w:val="00AD070F"/>
    <w:rsid w:val="00AD0D47"/>
    <w:rsid w:val="00AD1C23"/>
    <w:rsid w:val="00AD2D58"/>
    <w:rsid w:val="00AD38AD"/>
    <w:rsid w:val="00AE2EA0"/>
    <w:rsid w:val="00AE2F73"/>
    <w:rsid w:val="00AE523B"/>
    <w:rsid w:val="00AE5D62"/>
    <w:rsid w:val="00AE66E7"/>
    <w:rsid w:val="00AF0D0A"/>
    <w:rsid w:val="00AF7C26"/>
    <w:rsid w:val="00B016B6"/>
    <w:rsid w:val="00B01CF8"/>
    <w:rsid w:val="00B05448"/>
    <w:rsid w:val="00B06209"/>
    <w:rsid w:val="00B06310"/>
    <w:rsid w:val="00B10DC8"/>
    <w:rsid w:val="00B110A2"/>
    <w:rsid w:val="00B12F97"/>
    <w:rsid w:val="00B13D0A"/>
    <w:rsid w:val="00B14259"/>
    <w:rsid w:val="00B15B95"/>
    <w:rsid w:val="00B17755"/>
    <w:rsid w:val="00B20F08"/>
    <w:rsid w:val="00B256DA"/>
    <w:rsid w:val="00B27F45"/>
    <w:rsid w:val="00B27FD1"/>
    <w:rsid w:val="00B316EE"/>
    <w:rsid w:val="00B3274A"/>
    <w:rsid w:val="00B33416"/>
    <w:rsid w:val="00B3454C"/>
    <w:rsid w:val="00B35FDD"/>
    <w:rsid w:val="00B41329"/>
    <w:rsid w:val="00B4405E"/>
    <w:rsid w:val="00B44A43"/>
    <w:rsid w:val="00B45764"/>
    <w:rsid w:val="00B45E05"/>
    <w:rsid w:val="00B528B7"/>
    <w:rsid w:val="00B568CA"/>
    <w:rsid w:val="00B60018"/>
    <w:rsid w:val="00B6200C"/>
    <w:rsid w:val="00B62BCC"/>
    <w:rsid w:val="00B63D7D"/>
    <w:rsid w:val="00B64674"/>
    <w:rsid w:val="00B65388"/>
    <w:rsid w:val="00B66279"/>
    <w:rsid w:val="00B72790"/>
    <w:rsid w:val="00B83F81"/>
    <w:rsid w:val="00B84AE7"/>
    <w:rsid w:val="00B853D2"/>
    <w:rsid w:val="00B863E4"/>
    <w:rsid w:val="00B86A10"/>
    <w:rsid w:val="00B878B0"/>
    <w:rsid w:val="00B87CFC"/>
    <w:rsid w:val="00B913CF"/>
    <w:rsid w:val="00B91E3F"/>
    <w:rsid w:val="00B94229"/>
    <w:rsid w:val="00B94726"/>
    <w:rsid w:val="00B94CB7"/>
    <w:rsid w:val="00B94DB4"/>
    <w:rsid w:val="00B94F7A"/>
    <w:rsid w:val="00B9544A"/>
    <w:rsid w:val="00B96D03"/>
    <w:rsid w:val="00B97084"/>
    <w:rsid w:val="00B97F8E"/>
    <w:rsid w:val="00BA4CFB"/>
    <w:rsid w:val="00BA50E6"/>
    <w:rsid w:val="00BA5BE6"/>
    <w:rsid w:val="00BA6315"/>
    <w:rsid w:val="00BB02B4"/>
    <w:rsid w:val="00BB43D8"/>
    <w:rsid w:val="00BB4C39"/>
    <w:rsid w:val="00BB6647"/>
    <w:rsid w:val="00BB66D6"/>
    <w:rsid w:val="00BC303C"/>
    <w:rsid w:val="00BC5F42"/>
    <w:rsid w:val="00BC5F83"/>
    <w:rsid w:val="00BD0ACA"/>
    <w:rsid w:val="00BD0B4E"/>
    <w:rsid w:val="00BD0DED"/>
    <w:rsid w:val="00BD2DFE"/>
    <w:rsid w:val="00BE166B"/>
    <w:rsid w:val="00BF0A1C"/>
    <w:rsid w:val="00BF175E"/>
    <w:rsid w:val="00BF35F2"/>
    <w:rsid w:val="00BF3B99"/>
    <w:rsid w:val="00BF6B30"/>
    <w:rsid w:val="00BF7B1C"/>
    <w:rsid w:val="00C0139A"/>
    <w:rsid w:val="00C03430"/>
    <w:rsid w:val="00C053F4"/>
    <w:rsid w:val="00C058E8"/>
    <w:rsid w:val="00C115CC"/>
    <w:rsid w:val="00C12AA0"/>
    <w:rsid w:val="00C1374E"/>
    <w:rsid w:val="00C16123"/>
    <w:rsid w:val="00C170D5"/>
    <w:rsid w:val="00C22248"/>
    <w:rsid w:val="00C23C7E"/>
    <w:rsid w:val="00C27DA2"/>
    <w:rsid w:val="00C30CAC"/>
    <w:rsid w:val="00C36F23"/>
    <w:rsid w:val="00C4005E"/>
    <w:rsid w:val="00C428AA"/>
    <w:rsid w:val="00C4291B"/>
    <w:rsid w:val="00C444ED"/>
    <w:rsid w:val="00C44C50"/>
    <w:rsid w:val="00C471D3"/>
    <w:rsid w:val="00C47327"/>
    <w:rsid w:val="00C501C5"/>
    <w:rsid w:val="00C504B0"/>
    <w:rsid w:val="00C50610"/>
    <w:rsid w:val="00C51C72"/>
    <w:rsid w:val="00C53A54"/>
    <w:rsid w:val="00C5729F"/>
    <w:rsid w:val="00C6192F"/>
    <w:rsid w:val="00C63460"/>
    <w:rsid w:val="00C63C19"/>
    <w:rsid w:val="00C66719"/>
    <w:rsid w:val="00C669BB"/>
    <w:rsid w:val="00C671E5"/>
    <w:rsid w:val="00C6777A"/>
    <w:rsid w:val="00C71521"/>
    <w:rsid w:val="00C71B35"/>
    <w:rsid w:val="00C73297"/>
    <w:rsid w:val="00C76B8B"/>
    <w:rsid w:val="00C80947"/>
    <w:rsid w:val="00C84D55"/>
    <w:rsid w:val="00C85281"/>
    <w:rsid w:val="00C86242"/>
    <w:rsid w:val="00C86C00"/>
    <w:rsid w:val="00C876AA"/>
    <w:rsid w:val="00C92DC5"/>
    <w:rsid w:val="00C94784"/>
    <w:rsid w:val="00CA2A88"/>
    <w:rsid w:val="00CA4631"/>
    <w:rsid w:val="00CA70E6"/>
    <w:rsid w:val="00CB028A"/>
    <w:rsid w:val="00CB2009"/>
    <w:rsid w:val="00CB2758"/>
    <w:rsid w:val="00CB494B"/>
    <w:rsid w:val="00CB6031"/>
    <w:rsid w:val="00CB6D71"/>
    <w:rsid w:val="00CB71CC"/>
    <w:rsid w:val="00CC05C9"/>
    <w:rsid w:val="00CC3AD1"/>
    <w:rsid w:val="00CC6ED0"/>
    <w:rsid w:val="00CC72A7"/>
    <w:rsid w:val="00CD2591"/>
    <w:rsid w:val="00CD414D"/>
    <w:rsid w:val="00CD5C2C"/>
    <w:rsid w:val="00CD6D86"/>
    <w:rsid w:val="00CE045C"/>
    <w:rsid w:val="00CE70E5"/>
    <w:rsid w:val="00CE7927"/>
    <w:rsid w:val="00CE7E38"/>
    <w:rsid w:val="00CF238F"/>
    <w:rsid w:val="00CF3292"/>
    <w:rsid w:val="00D05B6B"/>
    <w:rsid w:val="00D06D24"/>
    <w:rsid w:val="00D12D4F"/>
    <w:rsid w:val="00D17256"/>
    <w:rsid w:val="00D23474"/>
    <w:rsid w:val="00D23591"/>
    <w:rsid w:val="00D24DB2"/>
    <w:rsid w:val="00D24F6C"/>
    <w:rsid w:val="00D26B8D"/>
    <w:rsid w:val="00D26C8F"/>
    <w:rsid w:val="00D32CFC"/>
    <w:rsid w:val="00D32FC4"/>
    <w:rsid w:val="00D33F16"/>
    <w:rsid w:val="00D36DA0"/>
    <w:rsid w:val="00D379F1"/>
    <w:rsid w:val="00D433F1"/>
    <w:rsid w:val="00D44CA4"/>
    <w:rsid w:val="00D45EAC"/>
    <w:rsid w:val="00D46173"/>
    <w:rsid w:val="00D508F0"/>
    <w:rsid w:val="00D535E8"/>
    <w:rsid w:val="00D53880"/>
    <w:rsid w:val="00D54F71"/>
    <w:rsid w:val="00D559A1"/>
    <w:rsid w:val="00D55B15"/>
    <w:rsid w:val="00D55EEF"/>
    <w:rsid w:val="00D60D71"/>
    <w:rsid w:val="00D6297F"/>
    <w:rsid w:val="00D6485F"/>
    <w:rsid w:val="00D6679D"/>
    <w:rsid w:val="00D7042E"/>
    <w:rsid w:val="00D70C20"/>
    <w:rsid w:val="00D71EB8"/>
    <w:rsid w:val="00D77C29"/>
    <w:rsid w:val="00D812A1"/>
    <w:rsid w:val="00D81E52"/>
    <w:rsid w:val="00D825A8"/>
    <w:rsid w:val="00D82622"/>
    <w:rsid w:val="00D828CD"/>
    <w:rsid w:val="00D9154D"/>
    <w:rsid w:val="00D95598"/>
    <w:rsid w:val="00D9666F"/>
    <w:rsid w:val="00D97879"/>
    <w:rsid w:val="00DA1397"/>
    <w:rsid w:val="00DA1C5A"/>
    <w:rsid w:val="00DA1E57"/>
    <w:rsid w:val="00DA37F8"/>
    <w:rsid w:val="00DA4284"/>
    <w:rsid w:val="00DA669B"/>
    <w:rsid w:val="00DA6A99"/>
    <w:rsid w:val="00DA6B77"/>
    <w:rsid w:val="00DB2EEB"/>
    <w:rsid w:val="00DB442A"/>
    <w:rsid w:val="00DC0B61"/>
    <w:rsid w:val="00DC0EAF"/>
    <w:rsid w:val="00DC1D1F"/>
    <w:rsid w:val="00DC2A3E"/>
    <w:rsid w:val="00DC58F3"/>
    <w:rsid w:val="00DD0D68"/>
    <w:rsid w:val="00DD58B0"/>
    <w:rsid w:val="00DD5A20"/>
    <w:rsid w:val="00DE2EA7"/>
    <w:rsid w:val="00DF7100"/>
    <w:rsid w:val="00DF7F18"/>
    <w:rsid w:val="00E009A2"/>
    <w:rsid w:val="00E00E18"/>
    <w:rsid w:val="00E011AD"/>
    <w:rsid w:val="00E027C9"/>
    <w:rsid w:val="00E0478A"/>
    <w:rsid w:val="00E07D11"/>
    <w:rsid w:val="00E17AFD"/>
    <w:rsid w:val="00E21FC7"/>
    <w:rsid w:val="00E24F1C"/>
    <w:rsid w:val="00E27A0D"/>
    <w:rsid w:val="00E30BEB"/>
    <w:rsid w:val="00E316CD"/>
    <w:rsid w:val="00E31EA3"/>
    <w:rsid w:val="00E35A5F"/>
    <w:rsid w:val="00E405B4"/>
    <w:rsid w:val="00E40774"/>
    <w:rsid w:val="00E428A3"/>
    <w:rsid w:val="00E4302A"/>
    <w:rsid w:val="00E43A67"/>
    <w:rsid w:val="00E4455E"/>
    <w:rsid w:val="00E473C4"/>
    <w:rsid w:val="00E47A97"/>
    <w:rsid w:val="00E505DB"/>
    <w:rsid w:val="00E55046"/>
    <w:rsid w:val="00E56A4A"/>
    <w:rsid w:val="00E57F39"/>
    <w:rsid w:val="00E70E3F"/>
    <w:rsid w:val="00E71297"/>
    <w:rsid w:val="00E725E1"/>
    <w:rsid w:val="00E80DC2"/>
    <w:rsid w:val="00E83D57"/>
    <w:rsid w:val="00E93041"/>
    <w:rsid w:val="00E936D6"/>
    <w:rsid w:val="00E971EF"/>
    <w:rsid w:val="00E974FF"/>
    <w:rsid w:val="00EA019F"/>
    <w:rsid w:val="00EA0992"/>
    <w:rsid w:val="00EA12BF"/>
    <w:rsid w:val="00EA1CF0"/>
    <w:rsid w:val="00EA58DB"/>
    <w:rsid w:val="00EA5A09"/>
    <w:rsid w:val="00EA6006"/>
    <w:rsid w:val="00EA6502"/>
    <w:rsid w:val="00EB26D3"/>
    <w:rsid w:val="00EB3039"/>
    <w:rsid w:val="00EB6703"/>
    <w:rsid w:val="00EB7C83"/>
    <w:rsid w:val="00EC1F26"/>
    <w:rsid w:val="00EC4A08"/>
    <w:rsid w:val="00EC6D0D"/>
    <w:rsid w:val="00ED4B78"/>
    <w:rsid w:val="00ED51AA"/>
    <w:rsid w:val="00ED5B06"/>
    <w:rsid w:val="00ED5B37"/>
    <w:rsid w:val="00ED6CF3"/>
    <w:rsid w:val="00EE0D32"/>
    <w:rsid w:val="00EE11E1"/>
    <w:rsid w:val="00EE3D53"/>
    <w:rsid w:val="00EF2E84"/>
    <w:rsid w:val="00EF3AF8"/>
    <w:rsid w:val="00EF47C8"/>
    <w:rsid w:val="00EF48D5"/>
    <w:rsid w:val="00EF7562"/>
    <w:rsid w:val="00EF7CA6"/>
    <w:rsid w:val="00EF7FA0"/>
    <w:rsid w:val="00F00846"/>
    <w:rsid w:val="00F0203D"/>
    <w:rsid w:val="00F03A9C"/>
    <w:rsid w:val="00F063D9"/>
    <w:rsid w:val="00F0660B"/>
    <w:rsid w:val="00F06EBF"/>
    <w:rsid w:val="00F155F0"/>
    <w:rsid w:val="00F168C3"/>
    <w:rsid w:val="00F17A13"/>
    <w:rsid w:val="00F2327A"/>
    <w:rsid w:val="00F24AE3"/>
    <w:rsid w:val="00F24B2F"/>
    <w:rsid w:val="00F30C96"/>
    <w:rsid w:val="00F31154"/>
    <w:rsid w:val="00F327BD"/>
    <w:rsid w:val="00F36196"/>
    <w:rsid w:val="00F37D9F"/>
    <w:rsid w:val="00F40E07"/>
    <w:rsid w:val="00F425F3"/>
    <w:rsid w:val="00F44995"/>
    <w:rsid w:val="00F44EDD"/>
    <w:rsid w:val="00F45157"/>
    <w:rsid w:val="00F45E65"/>
    <w:rsid w:val="00F46499"/>
    <w:rsid w:val="00F5097D"/>
    <w:rsid w:val="00F52A57"/>
    <w:rsid w:val="00F52C59"/>
    <w:rsid w:val="00F545D0"/>
    <w:rsid w:val="00F61F90"/>
    <w:rsid w:val="00F63A36"/>
    <w:rsid w:val="00F63E93"/>
    <w:rsid w:val="00F67FD5"/>
    <w:rsid w:val="00F70B73"/>
    <w:rsid w:val="00F70C88"/>
    <w:rsid w:val="00F726DB"/>
    <w:rsid w:val="00F73C80"/>
    <w:rsid w:val="00F74125"/>
    <w:rsid w:val="00F756A0"/>
    <w:rsid w:val="00F76868"/>
    <w:rsid w:val="00F77AF1"/>
    <w:rsid w:val="00F84761"/>
    <w:rsid w:val="00F9613C"/>
    <w:rsid w:val="00FA02D5"/>
    <w:rsid w:val="00FA081F"/>
    <w:rsid w:val="00FA0F84"/>
    <w:rsid w:val="00FA2029"/>
    <w:rsid w:val="00FA49AC"/>
    <w:rsid w:val="00FA7832"/>
    <w:rsid w:val="00FB0155"/>
    <w:rsid w:val="00FB0D3E"/>
    <w:rsid w:val="00FB1ED8"/>
    <w:rsid w:val="00FB22A8"/>
    <w:rsid w:val="00FB342C"/>
    <w:rsid w:val="00FB60D2"/>
    <w:rsid w:val="00FB6897"/>
    <w:rsid w:val="00FC0D18"/>
    <w:rsid w:val="00FC304A"/>
    <w:rsid w:val="00FC3476"/>
    <w:rsid w:val="00FC3F17"/>
    <w:rsid w:val="00FC7B4B"/>
    <w:rsid w:val="00FD09E7"/>
    <w:rsid w:val="00FD1B14"/>
    <w:rsid w:val="00FD6194"/>
    <w:rsid w:val="00FD7465"/>
    <w:rsid w:val="00FD7BD9"/>
    <w:rsid w:val="00FD7F5E"/>
    <w:rsid w:val="00FE0BD1"/>
    <w:rsid w:val="00FE4DE6"/>
    <w:rsid w:val="00FE6717"/>
    <w:rsid w:val="00FF00E1"/>
    <w:rsid w:val="00FF1077"/>
    <w:rsid w:val="00FF10EA"/>
    <w:rsid w:val="00FF4DB7"/>
    <w:rsid w:val="00FF5543"/>
    <w:rsid w:val="00FF6321"/>
    <w:rsid w:val="00FF6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List 2" w:uiPriority="0"/>
    <w:lsdException w:name="Table List 7"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B3C"/>
    <w:pPr>
      <w:spacing w:after="200" w:line="276" w:lineRule="auto"/>
    </w:pPr>
    <w:rPr>
      <w:rFonts w:cs="Calibri"/>
      <w:sz w:val="22"/>
      <w:szCs w:val="22"/>
      <w:lang w:eastAsia="en-US"/>
    </w:rPr>
  </w:style>
  <w:style w:type="paragraph" w:styleId="1">
    <w:name w:val="heading 1"/>
    <w:basedOn w:val="a"/>
    <w:next w:val="a"/>
    <w:link w:val="10"/>
    <w:qFormat/>
    <w:locked/>
    <w:rsid w:val="00AC4154"/>
    <w:pPr>
      <w:keepNext/>
      <w:spacing w:after="0" w:line="240" w:lineRule="auto"/>
      <w:outlineLvl w:val="0"/>
    </w:pPr>
    <w:rPr>
      <w:rFonts w:ascii="Times New Roman" w:eastAsia="Times New Roman" w:hAnsi="Times New Roman" w:cs="Times New Roman"/>
      <w:sz w:val="28"/>
      <w:szCs w:val="28"/>
    </w:rPr>
  </w:style>
  <w:style w:type="paragraph" w:styleId="2">
    <w:name w:val="heading 2"/>
    <w:basedOn w:val="a"/>
    <w:next w:val="a"/>
    <w:link w:val="20"/>
    <w:qFormat/>
    <w:locked/>
    <w:rsid w:val="00AC4154"/>
    <w:pPr>
      <w:keepNext/>
      <w:spacing w:before="240" w:after="60" w:line="240" w:lineRule="auto"/>
      <w:outlineLvl w:val="1"/>
    </w:pPr>
    <w:rPr>
      <w:rFonts w:ascii="Cambria" w:eastAsia="Times New Roman" w:hAnsi="Cambria" w:cs="Cambria"/>
      <w:b/>
      <w:bCs/>
      <w:i/>
      <w:iCs/>
      <w:sz w:val="28"/>
      <w:szCs w:val="28"/>
      <w:lang w:val="en-AU"/>
    </w:rPr>
  </w:style>
  <w:style w:type="paragraph" w:styleId="3">
    <w:name w:val="heading 3"/>
    <w:basedOn w:val="a"/>
    <w:next w:val="a"/>
    <w:link w:val="30"/>
    <w:qFormat/>
    <w:locked/>
    <w:rsid w:val="00AC4154"/>
    <w:pPr>
      <w:keepNext/>
      <w:spacing w:before="240" w:after="60" w:line="240" w:lineRule="auto"/>
      <w:outlineLvl w:val="2"/>
    </w:pPr>
    <w:rPr>
      <w:rFonts w:ascii="Cambria" w:eastAsia="Times New Roman" w:hAnsi="Cambria" w:cs="Cambria"/>
      <w:b/>
      <w:bCs/>
      <w:sz w:val="26"/>
      <w:szCs w:val="26"/>
      <w:lang w:val="en-AU"/>
    </w:rPr>
  </w:style>
  <w:style w:type="paragraph" w:styleId="4">
    <w:name w:val="heading 4"/>
    <w:basedOn w:val="a"/>
    <w:next w:val="a"/>
    <w:link w:val="40"/>
    <w:qFormat/>
    <w:locked/>
    <w:rsid w:val="00AC4154"/>
    <w:pPr>
      <w:keepNext/>
      <w:spacing w:before="240" w:after="60" w:line="240" w:lineRule="auto"/>
      <w:outlineLvl w:val="3"/>
    </w:pPr>
    <w:rPr>
      <w:rFonts w:eastAsia="Times New Roman"/>
      <w:b/>
      <w:bCs/>
      <w:sz w:val="28"/>
      <w:szCs w:val="28"/>
      <w:lang w:val="en-AU"/>
    </w:rPr>
  </w:style>
  <w:style w:type="paragraph" w:styleId="6">
    <w:name w:val="heading 6"/>
    <w:basedOn w:val="a"/>
    <w:next w:val="a"/>
    <w:link w:val="60"/>
    <w:qFormat/>
    <w:locked/>
    <w:rsid w:val="00AC4154"/>
    <w:pPr>
      <w:spacing w:before="240" w:after="60" w:line="240" w:lineRule="auto"/>
      <w:outlineLvl w:val="5"/>
    </w:pPr>
    <w:rPr>
      <w:rFonts w:eastAsia="Times New Roman"/>
      <w:b/>
      <w:bCs/>
      <w:lang w:val="en-AU"/>
    </w:rPr>
  </w:style>
  <w:style w:type="paragraph" w:styleId="8">
    <w:name w:val="heading 8"/>
    <w:basedOn w:val="a"/>
    <w:next w:val="a"/>
    <w:link w:val="80"/>
    <w:qFormat/>
    <w:locked/>
    <w:rsid w:val="00AC4154"/>
    <w:pPr>
      <w:spacing w:before="240" w:after="60" w:line="240" w:lineRule="auto"/>
      <w:outlineLvl w:val="7"/>
    </w:pPr>
    <w:rPr>
      <w:rFonts w:eastAsia="Times New Roman"/>
      <w:i/>
      <w:iCs/>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17256"/>
    <w:pPr>
      <w:spacing w:after="0" w:line="240" w:lineRule="auto"/>
      <w:ind w:firstLine="500"/>
    </w:pPr>
    <w:rPr>
      <w:rFonts w:ascii="Times New Roman" w:eastAsia="Times New Roman" w:hAnsi="Times New Roman" w:cs="Times New Roman"/>
      <w:sz w:val="24"/>
      <w:szCs w:val="24"/>
      <w:lang w:eastAsia="bg-BG"/>
    </w:rPr>
  </w:style>
  <w:style w:type="paragraph" w:styleId="a4">
    <w:name w:val="List Paragraph"/>
    <w:basedOn w:val="a"/>
    <w:link w:val="a5"/>
    <w:uiPriority w:val="34"/>
    <w:qFormat/>
    <w:rsid w:val="00020C8D"/>
    <w:pPr>
      <w:ind w:left="720"/>
    </w:pPr>
  </w:style>
  <w:style w:type="paragraph" w:styleId="a6">
    <w:name w:val="Balloon Text"/>
    <w:basedOn w:val="a"/>
    <w:link w:val="a7"/>
    <w:semiHidden/>
    <w:rsid w:val="006C3374"/>
    <w:pPr>
      <w:spacing w:after="0" w:line="240" w:lineRule="auto"/>
    </w:pPr>
    <w:rPr>
      <w:rFonts w:ascii="Tahoma" w:hAnsi="Tahoma" w:cs="Tahoma"/>
      <w:sz w:val="16"/>
      <w:szCs w:val="16"/>
    </w:rPr>
  </w:style>
  <w:style w:type="character" w:customStyle="1" w:styleId="a7">
    <w:name w:val="Изнесен текст Знак"/>
    <w:link w:val="a6"/>
    <w:semiHidden/>
    <w:locked/>
    <w:rsid w:val="006C3374"/>
    <w:rPr>
      <w:rFonts w:ascii="Tahoma" w:hAnsi="Tahoma" w:cs="Tahoma"/>
      <w:sz w:val="16"/>
      <w:szCs w:val="16"/>
    </w:rPr>
  </w:style>
  <w:style w:type="table" w:styleId="a8">
    <w:name w:val="Table Grid"/>
    <w:basedOn w:val="a1"/>
    <w:uiPriority w:val="99"/>
    <w:rsid w:val="0070557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Light Shading"/>
    <w:basedOn w:val="a1"/>
    <w:uiPriority w:val="99"/>
    <w:rsid w:val="005D73B0"/>
    <w:rPr>
      <w:rFonts w:cs="Calibri"/>
      <w:color w:val="000000"/>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1"/>
    <w:uiPriority w:val="99"/>
    <w:rsid w:val="00D53880"/>
    <w:rPr>
      <w:rFonts w:cs="Calibri"/>
      <w:color w:val="365F91"/>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5">
    <w:name w:val="Light Shading Accent 5"/>
    <w:basedOn w:val="a1"/>
    <w:uiPriority w:val="99"/>
    <w:rsid w:val="00D53880"/>
    <w:rPr>
      <w:rFonts w:cs="Calibri"/>
      <w:color w:val="31849B"/>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aa">
    <w:name w:val="header"/>
    <w:basedOn w:val="a"/>
    <w:link w:val="ab"/>
    <w:unhideWhenUsed/>
    <w:rsid w:val="006F5898"/>
    <w:pPr>
      <w:tabs>
        <w:tab w:val="center" w:pos="4536"/>
        <w:tab w:val="right" w:pos="9072"/>
      </w:tabs>
    </w:pPr>
  </w:style>
  <w:style w:type="character" w:customStyle="1" w:styleId="ab">
    <w:name w:val="Горен колонтитул Знак"/>
    <w:link w:val="aa"/>
    <w:rsid w:val="006F5898"/>
    <w:rPr>
      <w:rFonts w:cs="Calibri"/>
      <w:sz w:val="22"/>
      <w:szCs w:val="22"/>
      <w:lang w:eastAsia="en-US"/>
    </w:rPr>
  </w:style>
  <w:style w:type="paragraph" w:styleId="ac">
    <w:name w:val="footer"/>
    <w:basedOn w:val="a"/>
    <w:link w:val="ad"/>
    <w:unhideWhenUsed/>
    <w:rsid w:val="006F5898"/>
    <w:pPr>
      <w:tabs>
        <w:tab w:val="center" w:pos="4536"/>
        <w:tab w:val="right" w:pos="9072"/>
      </w:tabs>
    </w:pPr>
  </w:style>
  <w:style w:type="character" w:customStyle="1" w:styleId="ad">
    <w:name w:val="Долен колонтитул Знак"/>
    <w:link w:val="ac"/>
    <w:rsid w:val="006F5898"/>
    <w:rPr>
      <w:rFonts w:cs="Calibri"/>
      <w:sz w:val="22"/>
      <w:szCs w:val="22"/>
      <w:lang w:eastAsia="en-US"/>
    </w:rPr>
  </w:style>
  <w:style w:type="character" w:styleId="ae">
    <w:name w:val="Hyperlink"/>
    <w:uiPriority w:val="99"/>
    <w:unhideWhenUsed/>
    <w:rsid w:val="00523FC6"/>
    <w:rPr>
      <w:color w:val="0000FF"/>
      <w:u w:val="single"/>
    </w:rPr>
  </w:style>
  <w:style w:type="table" w:styleId="-3">
    <w:name w:val="Light List Accent 3"/>
    <w:basedOn w:val="a1"/>
    <w:uiPriority w:val="61"/>
    <w:rsid w:val="004F396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2-5">
    <w:name w:val="Medium Shading 2 Accent 5"/>
    <w:basedOn w:val="a1"/>
    <w:uiPriority w:val="64"/>
    <w:rsid w:val="004F396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1"/>
    <w:uiPriority w:val="65"/>
    <w:rsid w:val="004F396B"/>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Medium List 1 Accent 1"/>
    <w:basedOn w:val="a1"/>
    <w:uiPriority w:val="65"/>
    <w:rsid w:val="004F396B"/>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30">
    <w:name w:val="Light Shading Accent 3"/>
    <w:basedOn w:val="a1"/>
    <w:uiPriority w:val="60"/>
    <w:rsid w:val="004741D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0">
    <w:name w:val="Light List Accent 1"/>
    <w:basedOn w:val="a1"/>
    <w:uiPriority w:val="61"/>
    <w:rsid w:val="00517FC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10">
    <w:name w:val="Заглавие 1 Знак"/>
    <w:basedOn w:val="a0"/>
    <w:link w:val="1"/>
    <w:rsid w:val="00AC4154"/>
    <w:rPr>
      <w:rFonts w:ascii="Times New Roman" w:eastAsia="Times New Roman" w:hAnsi="Times New Roman"/>
      <w:sz w:val="28"/>
      <w:szCs w:val="28"/>
      <w:lang w:eastAsia="en-US"/>
    </w:rPr>
  </w:style>
  <w:style w:type="character" w:customStyle="1" w:styleId="20">
    <w:name w:val="Заглавие 2 Знак"/>
    <w:basedOn w:val="a0"/>
    <w:link w:val="2"/>
    <w:rsid w:val="00AC4154"/>
    <w:rPr>
      <w:rFonts w:ascii="Cambria" w:eastAsia="Times New Roman" w:hAnsi="Cambria" w:cs="Cambria"/>
      <w:b/>
      <w:bCs/>
      <w:i/>
      <w:iCs/>
      <w:sz w:val="28"/>
      <w:szCs w:val="28"/>
      <w:lang w:val="en-AU" w:eastAsia="en-US"/>
    </w:rPr>
  </w:style>
  <w:style w:type="character" w:customStyle="1" w:styleId="30">
    <w:name w:val="Заглавие 3 Знак"/>
    <w:basedOn w:val="a0"/>
    <w:link w:val="3"/>
    <w:rsid w:val="00AC4154"/>
    <w:rPr>
      <w:rFonts w:ascii="Cambria" w:eastAsia="Times New Roman" w:hAnsi="Cambria" w:cs="Cambria"/>
      <w:b/>
      <w:bCs/>
      <w:sz w:val="26"/>
      <w:szCs w:val="26"/>
      <w:lang w:val="en-AU" w:eastAsia="en-US"/>
    </w:rPr>
  </w:style>
  <w:style w:type="character" w:customStyle="1" w:styleId="40">
    <w:name w:val="Заглавие 4 Знак"/>
    <w:basedOn w:val="a0"/>
    <w:link w:val="4"/>
    <w:rsid w:val="00AC4154"/>
    <w:rPr>
      <w:rFonts w:eastAsia="Times New Roman" w:cs="Calibri"/>
      <w:b/>
      <w:bCs/>
      <w:sz w:val="28"/>
      <w:szCs w:val="28"/>
      <w:lang w:val="en-AU" w:eastAsia="en-US"/>
    </w:rPr>
  </w:style>
  <w:style w:type="character" w:customStyle="1" w:styleId="60">
    <w:name w:val="Заглавие 6 Знак"/>
    <w:basedOn w:val="a0"/>
    <w:link w:val="6"/>
    <w:rsid w:val="00AC4154"/>
    <w:rPr>
      <w:rFonts w:eastAsia="Times New Roman" w:cs="Calibri"/>
      <w:b/>
      <w:bCs/>
      <w:sz w:val="22"/>
      <w:szCs w:val="22"/>
      <w:lang w:val="en-AU" w:eastAsia="en-US"/>
    </w:rPr>
  </w:style>
  <w:style w:type="character" w:customStyle="1" w:styleId="80">
    <w:name w:val="Заглавие 8 Знак"/>
    <w:basedOn w:val="a0"/>
    <w:link w:val="8"/>
    <w:rsid w:val="00AC4154"/>
    <w:rPr>
      <w:rFonts w:eastAsia="Times New Roman" w:cs="Calibri"/>
      <w:i/>
      <w:iCs/>
      <w:sz w:val="24"/>
      <w:szCs w:val="24"/>
      <w:lang w:val="en-AU" w:eastAsia="en-US"/>
    </w:rPr>
  </w:style>
  <w:style w:type="numbering" w:customStyle="1" w:styleId="12">
    <w:name w:val="Без списък1"/>
    <w:next w:val="a2"/>
    <w:semiHidden/>
    <w:unhideWhenUsed/>
    <w:rsid w:val="00AC4154"/>
  </w:style>
  <w:style w:type="paragraph" w:customStyle="1" w:styleId="Default">
    <w:name w:val="Default"/>
    <w:rsid w:val="00AC4154"/>
    <w:pPr>
      <w:autoSpaceDE w:val="0"/>
      <w:autoSpaceDN w:val="0"/>
      <w:adjustRightInd w:val="0"/>
    </w:pPr>
    <w:rPr>
      <w:rFonts w:ascii="Times New Roman" w:eastAsia="Times New Roman" w:hAnsi="Times New Roman"/>
      <w:color w:val="000000"/>
      <w:sz w:val="24"/>
      <w:szCs w:val="24"/>
    </w:rPr>
  </w:style>
  <w:style w:type="paragraph" w:styleId="af">
    <w:name w:val="footnote text"/>
    <w:basedOn w:val="a"/>
    <w:link w:val="af0"/>
    <w:rsid w:val="00AC4154"/>
    <w:pPr>
      <w:spacing w:after="0" w:line="240" w:lineRule="auto"/>
    </w:pPr>
    <w:rPr>
      <w:rFonts w:ascii="Times New Roman" w:eastAsia="Times New Roman" w:hAnsi="Times New Roman" w:cs="Times New Roman"/>
      <w:sz w:val="20"/>
      <w:szCs w:val="20"/>
      <w:lang w:eastAsia="bg-BG"/>
    </w:rPr>
  </w:style>
  <w:style w:type="character" w:customStyle="1" w:styleId="af0">
    <w:name w:val="Текст под линия Знак"/>
    <w:basedOn w:val="a0"/>
    <w:link w:val="af"/>
    <w:rsid w:val="00AC4154"/>
    <w:rPr>
      <w:rFonts w:ascii="Times New Roman" w:eastAsia="Times New Roman" w:hAnsi="Times New Roman"/>
    </w:rPr>
  </w:style>
  <w:style w:type="character" w:styleId="af1">
    <w:name w:val="footnote reference"/>
    <w:rsid w:val="00AC4154"/>
    <w:rPr>
      <w:vertAlign w:val="superscript"/>
    </w:rPr>
  </w:style>
  <w:style w:type="paragraph" w:customStyle="1" w:styleId="CharChar">
    <w:name w:val="Знак Знак Char Char Знак Знак"/>
    <w:basedOn w:val="a"/>
    <w:uiPriority w:val="99"/>
    <w:rsid w:val="00AC4154"/>
    <w:pPr>
      <w:tabs>
        <w:tab w:val="left" w:pos="709"/>
      </w:tabs>
      <w:spacing w:after="0" w:line="240" w:lineRule="auto"/>
    </w:pPr>
    <w:rPr>
      <w:rFonts w:ascii="Tahoma" w:eastAsia="Times New Roman" w:hAnsi="Tahoma" w:cs="Tahoma"/>
      <w:sz w:val="24"/>
      <w:szCs w:val="24"/>
      <w:lang w:val="pl-PL" w:eastAsia="pl-PL"/>
    </w:rPr>
  </w:style>
  <w:style w:type="paragraph" w:styleId="31">
    <w:name w:val="Body Text 3"/>
    <w:basedOn w:val="a"/>
    <w:link w:val="32"/>
    <w:rsid w:val="00AC4154"/>
    <w:pPr>
      <w:spacing w:after="120" w:line="240" w:lineRule="auto"/>
    </w:pPr>
    <w:rPr>
      <w:rFonts w:ascii="Times New Roman" w:eastAsia="Times New Roman" w:hAnsi="Times New Roman" w:cs="Times New Roman"/>
      <w:sz w:val="16"/>
      <w:szCs w:val="16"/>
      <w:lang w:val="en-US"/>
    </w:rPr>
  </w:style>
  <w:style w:type="character" w:customStyle="1" w:styleId="32">
    <w:name w:val="Основен текст 3 Знак"/>
    <w:basedOn w:val="a0"/>
    <w:link w:val="31"/>
    <w:rsid w:val="00AC4154"/>
    <w:rPr>
      <w:rFonts w:ascii="Times New Roman" w:eastAsia="Times New Roman" w:hAnsi="Times New Roman"/>
      <w:sz w:val="16"/>
      <w:szCs w:val="16"/>
      <w:lang w:val="en-US" w:eastAsia="en-US"/>
    </w:rPr>
  </w:style>
  <w:style w:type="character" w:customStyle="1" w:styleId="a5">
    <w:name w:val="Списък на абзаци Знак"/>
    <w:link w:val="a4"/>
    <w:uiPriority w:val="34"/>
    <w:locked/>
    <w:rsid w:val="00AC4154"/>
    <w:rPr>
      <w:rFonts w:cs="Calibri"/>
      <w:sz w:val="22"/>
      <w:szCs w:val="22"/>
      <w:lang w:eastAsia="en-US"/>
    </w:rPr>
  </w:style>
  <w:style w:type="paragraph" w:styleId="af2">
    <w:name w:val="Body Text"/>
    <w:basedOn w:val="a"/>
    <w:link w:val="af3"/>
    <w:rsid w:val="00AC4154"/>
    <w:pPr>
      <w:spacing w:after="120" w:line="240" w:lineRule="auto"/>
    </w:pPr>
    <w:rPr>
      <w:rFonts w:ascii="Times New Roman" w:eastAsia="Times New Roman" w:hAnsi="Times New Roman" w:cs="Times New Roman"/>
      <w:sz w:val="24"/>
      <w:szCs w:val="24"/>
      <w:lang w:eastAsia="bg-BG"/>
    </w:rPr>
  </w:style>
  <w:style w:type="character" w:customStyle="1" w:styleId="af3">
    <w:name w:val="Основен текст Знак"/>
    <w:basedOn w:val="a0"/>
    <w:link w:val="af2"/>
    <w:rsid w:val="00AC4154"/>
    <w:rPr>
      <w:rFonts w:ascii="Times New Roman" w:eastAsia="Times New Roman" w:hAnsi="Times New Roman"/>
      <w:sz w:val="24"/>
      <w:szCs w:val="24"/>
    </w:rPr>
  </w:style>
  <w:style w:type="paragraph" w:styleId="af4">
    <w:name w:val="Body Text Indent"/>
    <w:basedOn w:val="a"/>
    <w:link w:val="af5"/>
    <w:rsid w:val="00AC4154"/>
    <w:pPr>
      <w:spacing w:after="120" w:line="240" w:lineRule="auto"/>
      <w:ind w:left="283"/>
    </w:pPr>
    <w:rPr>
      <w:rFonts w:ascii="Times New Roman" w:eastAsia="Times New Roman" w:hAnsi="Times New Roman" w:cs="Times New Roman"/>
      <w:sz w:val="24"/>
      <w:szCs w:val="24"/>
      <w:lang w:eastAsia="bg-BG"/>
    </w:rPr>
  </w:style>
  <w:style w:type="character" w:customStyle="1" w:styleId="af5">
    <w:name w:val="Основен текст с отстъп Знак"/>
    <w:basedOn w:val="a0"/>
    <w:link w:val="af4"/>
    <w:rsid w:val="00AC4154"/>
    <w:rPr>
      <w:rFonts w:ascii="Times New Roman" w:eastAsia="Times New Roman" w:hAnsi="Times New Roman"/>
      <w:sz w:val="24"/>
      <w:szCs w:val="24"/>
    </w:rPr>
  </w:style>
  <w:style w:type="paragraph" w:styleId="af6">
    <w:name w:val="Title"/>
    <w:basedOn w:val="a"/>
    <w:link w:val="af7"/>
    <w:qFormat/>
    <w:locked/>
    <w:rsid w:val="00AC4154"/>
    <w:pPr>
      <w:spacing w:after="0" w:line="360" w:lineRule="auto"/>
      <w:jc w:val="center"/>
    </w:pPr>
    <w:rPr>
      <w:rFonts w:ascii="Times New Roman" w:eastAsia="Times New Roman" w:hAnsi="Times New Roman" w:cs="Times New Roman"/>
      <w:b/>
      <w:bCs/>
      <w:sz w:val="28"/>
      <w:szCs w:val="28"/>
    </w:rPr>
  </w:style>
  <w:style w:type="character" w:customStyle="1" w:styleId="af7">
    <w:name w:val="Заглавие Знак"/>
    <w:basedOn w:val="a0"/>
    <w:link w:val="af6"/>
    <w:rsid w:val="00AC4154"/>
    <w:rPr>
      <w:rFonts w:ascii="Times New Roman" w:eastAsia="Times New Roman" w:hAnsi="Times New Roman"/>
      <w:b/>
      <w:bCs/>
      <w:sz w:val="28"/>
      <w:szCs w:val="28"/>
      <w:lang w:eastAsia="en-US"/>
    </w:rPr>
  </w:style>
  <w:style w:type="character" w:styleId="af8">
    <w:name w:val="FollowedHyperlink"/>
    <w:uiPriority w:val="99"/>
    <w:rsid w:val="00AC4154"/>
    <w:rPr>
      <w:color w:val="800080"/>
      <w:u w:val="single"/>
    </w:rPr>
  </w:style>
  <w:style w:type="table" w:customStyle="1" w:styleId="13">
    <w:name w:val="Мрежа в таблица1"/>
    <w:basedOn w:val="a1"/>
    <w:next w:val="a8"/>
    <w:rsid w:val="00AC415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AC4154"/>
    <w:rPr>
      <w:rFonts w:eastAsia="Times New Roman" w:cs="Calibri"/>
      <w:sz w:val="22"/>
      <w:szCs w:val="22"/>
    </w:rPr>
    <w:tblPr>
      <w:tblCellMar>
        <w:top w:w="0" w:type="dxa"/>
        <w:left w:w="0" w:type="dxa"/>
        <w:bottom w:w="0" w:type="dxa"/>
        <w:right w:w="0" w:type="dxa"/>
      </w:tblCellMar>
    </w:tblPr>
  </w:style>
  <w:style w:type="numbering" w:customStyle="1" w:styleId="110">
    <w:name w:val="Без списък11"/>
    <w:next w:val="a2"/>
    <w:uiPriority w:val="99"/>
    <w:semiHidden/>
    <w:unhideWhenUsed/>
    <w:rsid w:val="00AC4154"/>
  </w:style>
  <w:style w:type="paragraph" w:customStyle="1" w:styleId="CharChar0">
    <w:name w:val="Знак Знак Char Char Знак Знак"/>
    <w:basedOn w:val="a"/>
    <w:rsid w:val="00AC4154"/>
    <w:pPr>
      <w:tabs>
        <w:tab w:val="left" w:pos="709"/>
      </w:tabs>
      <w:spacing w:after="0" w:line="240" w:lineRule="auto"/>
    </w:pPr>
    <w:rPr>
      <w:rFonts w:ascii="Tahoma" w:eastAsia="Times New Roman" w:hAnsi="Tahoma" w:cs="Times New Roman"/>
      <w:sz w:val="24"/>
      <w:szCs w:val="24"/>
      <w:lang w:val="pl-PL" w:eastAsia="pl-PL"/>
    </w:rPr>
  </w:style>
  <w:style w:type="numbering" w:customStyle="1" w:styleId="21">
    <w:name w:val="Без списък2"/>
    <w:next w:val="a2"/>
    <w:uiPriority w:val="99"/>
    <w:semiHidden/>
    <w:unhideWhenUsed/>
    <w:rsid w:val="00AC4154"/>
  </w:style>
  <w:style w:type="table" w:customStyle="1" w:styleId="TableGrid1">
    <w:name w:val="TableGrid1"/>
    <w:rsid w:val="00AC4154"/>
    <w:rPr>
      <w:rFonts w:eastAsia="Times New Roman"/>
      <w:sz w:val="22"/>
      <w:szCs w:val="22"/>
    </w:rPr>
    <w:tblPr>
      <w:tblCellMar>
        <w:top w:w="0" w:type="dxa"/>
        <w:left w:w="0" w:type="dxa"/>
        <w:bottom w:w="0" w:type="dxa"/>
        <w:right w:w="0" w:type="dxa"/>
      </w:tblCellMar>
    </w:tblPr>
  </w:style>
  <w:style w:type="table" w:styleId="22">
    <w:name w:val="Table List 2"/>
    <w:basedOn w:val="a1"/>
    <w:rsid w:val="00AC4154"/>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1"/>
    <w:rsid w:val="00AC4154"/>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11">
    <w:name w:val="Светло оцветяване - Акцент 11"/>
    <w:basedOn w:val="a1"/>
    <w:next w:val="-1"/>
    <w:uiPriority w:val="60"/>
    <w:rsid w:val="00AC4154"/>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
    <w:name w:val="Светло оцветяване - Акцент 31"/>
    <w:basedOn w:val="a1"/>
    <w:next w:val="-30"/>
    <w:uiPriority w:val="60"/>
    <w:rsid w:val="00AC4154"/>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af9">
    <w:name w:val="Revision"/>
    <w:hidden/>
    <w:uiPriority w:val="99"/>
    <w:semiHidden/>
    <w:rsid w:val="00AC4154"/>
    <w:rPr>
      <w:rFonts w:ascii="Times New Roman" w:eastAsia="Times New Roman" w:hAnsi="Times New Roman"/>
      <w:lang w:val="en-AU" w:eastAsia="en-US"/>
    </w:rPr>
  </w:style>
  <w:style w:type="paragraph" w:styleId="afa">
    <w:name w:val="TOC Heading"/>
    <w:basedOn w:val="1"/>
    <w:next w:val="a"/>
    <w:uiPriority w:val="39"/>
    <w:semiHidden/>
    <w:unhideWhenUsed/>
    <w:qFormat/>
    <w:rsid w:val="00AC4154"/>
    <w:pPr>
      <w:keepLines/>
      <w:spacing w:before="480" w:line="276" w:lineRule="auto"/>
      <w:outlineLvl w:val="9"/>
    </w:pPr>
    <w:rPr>
      <w:rFonts w:ascii="Cambria" w:hAnsi="Cambria"/>
      <w:b/>
      <w:bCs/>
      <w:color w:val="365F91"/>
      <w:lang w:eastAsia="bg-BG"/>
    </w:rPr>
  </w:style>
  <w:style w:type="paragraph" w:styleId="23">
    <w:name w:val="toc 2"/>
    <w:basedOn w:val="a"/>
    <w:next w:val="a"/>
    <w:autoRedefine/>
    <w:uiPriority w:val="39"/>
    <w:unhideWhenUsed/>
    <w:qFormat/>
    <w:locked/>
    <w:rsid w:val="00AC4154"/>
    <w:pPr>
      <w:spacing w:after="100"/>
      <w:ind w:left="220"/>
    </w:pPr>
    <w:rPr>
      <w:rFonts w:eastAsia="Times New Roman" w:cs="Times New Roman"/>
      <w:lang w:eastAsia="bg-BG"/>
    </w:rPr>
  </w:style>
  <w:style w:type="paragraph" w:styleId="14">
    <w:name w:val="toc 1"/>
    <w:basedOn w:val="a"/>
    <w:next w:val="a"/>
    <w:autoRedefine/>
    <w:uiPriority w:val="39"/>
    <w:unhideWhenUsed/>
    <w:qFormat/>
    <w:locked/>
    <w:rsid w:val="00AC4154"/>
    <w:pPr>
      <w:spacing w:after="100"/>
    </w:pPr>
    <w:rPr>
      <w:rFonts w:eastAsia="Times New Roman" w:cs="Times New Roman"/>
      <w:lang w:eastAsia="bg-BG"/>
    </w:rPr>
  </w:style>
  <w:style w:type="paragraph" w:styleId="33">
    <w:name w:val="toc 3"/>
    <w:basedOn w:val="a"/>
    <w:next w:val="a"/>
    <w:autoRedefine/>
    <w:uiPriority w:val="39"/>
    <w:unhideWhenUsed/>
    <w:qFormat/>
    <w:locked/>
    <w:rsid w:val="00AC4154"/>
    <w:pPr>
      <w:spacing w:after="100"/>
      <w:ind w:left="440"/>
    </w:pPr>
    <w:rPr>
      <w:rFonts w:eastAsia="Times New Roman"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List 2" w:uiPriority="0"/>
    <w:lsdException w:name="Table List 7"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B3C"/>
    <w:pPr>
      <w:spacing w:after="200" w:line="276" w:lineRule="auto"/>
    </w:pPr>
    <w:rPr>
      <w:rFonts w:cs="Calibri"/>
      <w:sz w:val="22"/>
      <w:szCs w:val="22"/>
      <w:lang w:eastAsia="en-US"/>
    </w:rPr>
  </w:style>
  <w:style w:type="paragraph" w:styleId="1">
    <w:name w:val="heading 1"/>
    <w:basedOn w:val="a"/>
    <w:next w:val="a"/>
    <w:link w:val="10"/>
    <w:qFormat/>
    <w:locked/>
    <w:rsid w:val="00AC4154"/>
    <w:pPr>
      <w:keepNext/>
      <w:spacing w:after="0" w:line="240" w:lineRule="auto"/>
      <w:outlineLvl w:val="0"/>
    </w:pPr>
    <w:rPr>
      <w:rFonts w:ascii="Times New Roman" w:eastAsia="Times New Roman" w:hAnsi="Times New Roman" w:cs="Times New Roman"/>
      <w:sz w:val="28"/>
      <w:szCs w:val="28"/>
    </w:rPr>
  </w:style>
  <w:style w:type="paragraph" w:styleId="2">
    <w:name w:val="heading 2"/>
    <w:basedOn w:val="a"/>
    <w:next w:val="a"/>
    <w:link w:val="20"/>
    <w:qFormat/>
    <w:locked/>
    <w:rsid w:val="00AC4154"/>
    <w:pPr>
      <w:keepNext/>
      <w:spacing w:before="240" w:after="60" w:line="240" w:lineRule="auto"/>
      <w:outlineLvl w:val="1"/>
    </w:pPr>
    <w:rPr>
      <w:rFonts w:ascii="Cambria" w:eastAsia="Times New Roman" w:hAnsi="Cambria" w:cs="Cambria"/>
      <w:b/>
      <w:bCs/>
      <w:i/>
      <w:iCs/>
      <w:sz w:val="28"/>
      <w:szCs w:val="28"/>
      <w:lang w:val="en-AU"/>
    </w:rPr>
  </w:style>
  <w:style w:type="paragraph" w:styleId="3">
    <w:name w:val="heading 3"/>
    <w:basedOn w:val="a"/>
    <w:next w:val="a"/>
    <w:link w:val="30"/>
    <w:qFormat/>
    <w:locked/>
    <w:rsid w:val="00AC4154"/>
    <w:pPr>
      <w:keepNext/>
      <w:spacing w:before="240" w:after="60" w:line="240" w:lineRule="auto"/>
      <w:outlineLvl w:val="2"/>
    </w:pPr>
    <w:rPr>
      <w:rFonts w:ascii="Cambria" w:eastAsia="Times New Roman" w:hAnsi="Cambria" w:cs="Cambria"/>
      <w:b/>
      <w:bCs/>
      <w:sz w:val="26"/>
      <w:szCs w:val="26"/>
      <w:lang w:val="en-AU"/>
    </w:rPr>
  </w:style>
  <w:style w:type="paragraph" w:styleId="4">
    <w:name w:val="heading 4"/>
    <w:basedOn w:val="a"/>
    <w:next w:val="a"/>
    <w:link w:val="40"/>
    <w:qFormat/>
    <w:locked/>
    <w:rsid w:val="00AC4154"/>
    <w:pPr>
      <w:keepNext/>
      <w:spacing w:before="240" w:after="60" w:line="240" w:lineRule="auto"/>
      <w:outlineLvl w:val="3"/>
    </w:pPr>
    <w:rPr>
      <w:rFonts w:eastAsia="Times New Roman"/>
      <w:b/>
      <w:bCs/>
      <w:sz w:val="28"/>
      <w:szCs w:val="28"/>
      <w:lang w:val="en-AU"/>
    </w:rPr>
  </w:style>
  <w:style w:type="paragraph" w:styleId="6">
    <w:name w:val="heading 6"/>
    <w:basedOn w:val="a"/>
    <w:next w:val="a"/>
    <w:link w:val="60"/>
    <w:qFormat/>
    <w:locked/>
    <w:rsid w:val="00AC4154"/>
    <w:pPr>
      <w:spacing w:before="240" w:after="60" w:line="240" w:lineRule="auto"/>
      <w:outlineLvl w:val="5"/>
    </w:pPr>
    <w:rPr>
      <w:rFonts w:eastAsia="Times New Roman"/>
      <w:b/>
      <w:bCs/>
      <w:lang w:val="en-AU"/>
    </w:rPr>
  </w:style>
  <w:style w:type="paragraph" w:styleId="8">
    <w:name w:val="heading 8"/>
    <w:basedOn w:val="a"/>
    <w:next w:val="a"/>
    <w:link w:val="80"/>
    <w:qFormat/>
    <w:locked/>
    <w:rsid w:val="00AC4154"/>
    <w:pPr>
      <w:spacing w:before="240" w:after="60" w:line="240" w:lineRule="auto"/>
      <w:outlineLvl w:val="7"/>
    </w:pPr>
    <w:rPr>
      <w:rFonts w:eastAsia="Times New Roman"/>
      <w:i/>
      <w:iCs/>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17256"/>
    <w:pPr>
      <w:spacing w:after="0" w:line="240" w:lineRule="auto"/>
      <w:ind w:firstLine="500"/>
    </w:pPr>
    <w:rPr>
      <w:rFonts w:ascii="Times New Roman" w:eastAsia="Times New Roman" w:hAnsi="Times New Roman" w:cs="Times New Roman"/>
      <w:sz w:val="24"/>
      <w:szCs w:val="24"/>
      <w:lang w:eastAsia="bg-BG"/>
    </w:rPr>
  </w:style>
  <w:style w:type="paragraph" w:styleId="a4">
    <w:name w:val="List Paragraph"/>
    <w:basedOn w:val="a"/>
    <w:link w:val="a5"/>
    <w:uiPriority w:val="34"/>
    <w:qFormat/>
    <w:rsid w:val="00020C8D"/>
    <w:pPr>
      <w:ind w:left="720"/>
    </w:pPr>
  </w:style>
  <w:style w:type="paragraph" w:styleId="a6">
    <w:name w:val="Balloon Text"/>
    <w:basedOn w:val="a"/>
    <w:link w:val="a7"/>
    <w:semiHidden/>
    <w:rsid w:val="006C3374"/>
    <w:pPr>
      <w:spacing w:after="0" w:line="240" w:lineRule="auto"/>
    </w:pPr>
    <w:rPr>
      <w:rFonts w:ascii="Tahoma" w:hAnsi="Tahoma" w:cs="Tahoma"/>
      <w:sz w:val="16"/>
      <w:szCs w:val="16"/>
    </w:rPr>
  </w:style>
  <w:style w:type="character" w:customStyle="1" w:styleId="a7">
    <w:name w:val="Изнесен текст Знак"/>
    <w:link w:val="a6"/>
    <w:semiHidden/>
    <w:locked/>
    <w:rsid w:val="006C3374"/>
    <w:rPr>
      <w:rFonts w:ascii="Tahoma" w:hAnsi="Tahoma" w:cs="Tahoma"/>
      <w:sz w:val="16"/>
      <w:szCs w:val="16"/>
    </w:rPr>
  </w:style>
  <w:style w:type="table" w:styleId="a8">
    <w:name w:val="Table Grid"/>
    <w:basedOn w:val="a1"/>
    <w:uiPriority w:val="99"/>
    <w:rsid w:val="0070557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Light Shading"/>
    <w:basedOn w:val="a1"/>
    <w:uiPriority w:val="99"/>
    <w:rsid w:val="005D73B0"/>
    <w:rPr>
      <w:rFonts w:cs="Calibri"/>
      <w:color w:val="000000"/>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1"/>
    <w:uiPriority w:val="99"/>
    <w:rsid w:val="00D53880"/>
    <w:rPr>
      <w:rFonts w:cs="Calibri"/>
      <w:color w:val="365F91"/>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5">
    <w:name w:val="Light Shading Accent 5"/>
    <w:basedOn w:val="a1"/>
    <w:uiPriority w:val="99"/>
    <w:rsid w:val="00D53880"/>
    <w:rPr>
      <w:rFonts w:cs="Calibri"/>
      <w:color w:val="31849B"/>
    </w:rPr>
    <w:tblPr>
      <w:tblStyleRowBandSize w:val="1"/>
      <w:tblStyleColBandSize w:val="1"/>
      <w:tblBorders>
        <w:top w:val="single" w:sz="8" w:space="0" w:color="4BACC6"/>
        <w:bottom w:val="single" w:sz="8" w:space="0" w:color="4BACC6"/>
      </w:tblBorders>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aa">
    <w:name w:val="header"/>
    <w:basedOn w:val="a"/>
    <w:link w:val="ab"/>
    <w:unhideWhenUsed/>
    <w:rsid w:val="006F5898"/>
    <w:pPr>
      <w:tabs>
        <w:tab w:val="center" w:pos="4536"/>
        <w:tab w:val="right" w:pos="9072"/>
      </w:tabs>
    </w:pPr>
  </w:style>
  <w:style w:type="character" w:customStyle="1" w:styleId="ab">
    <w:name w:val="Горен колонтитул Знак"/>
    <w:link w:val="aa"/>
    <w:rsid w:val="006F5898"/>
    <w:rPr>
      <w:rFonts w:cs="Calibri"/>
      <w:sz w:val="22"/>
      <w:szCs w:val="22"/>
      <w:lang w:eastAsia="en-US"/>
    </w:rPr>
  </w:style>
  <w:style w:type="paragraph" w:styleId="ac">
    <w:name w:val="footer"/>
    <w:basedOn w:val="a"/>
    <w:link w:val="ad"/>
    <w:unhideWhenUsed/>
    <w:rsid w:val="006F5898"/>
    <w:pPr>
      <w:tabs>
        <w:tab w:val="center" w:pos="4536"/>
        <w:tab w:val="right" w:pos="9072"/>
      </w:tabs>
    </w:pPr>
  </w:style>
  <w:style w:type="character" w:customStyle="1" w:styleId="ad">
    <w:name w:val="Долен колонтитул Знак"/>
    <w:link w:val="ac"/>
    <w:rsid w:val="006F5898"/>
    <w:rPr>
      <w:rFonts w:cs="Calibri"/>
      <w:sz w:val="22"/>
      <w:szCs w:val="22"/>
      <w:lang w:eastAsia="en-US"/>
    </w:rPr>
  </w:style>
  <w:style w:type="character" w:styleId="ae">
    <w:name w:val="Hyperlink"/>
    <w:uiPriority w:val="99"/>
    <w:unhideWhenUsed/>
    <w:rsid w:val="00523FC6"/>
    <w:rPr>
      <w:color w:val="0000FF"/>
      <w:u w:val="single"/>
    </w:rPr>
  </w:style>
  <w:style w:type="table" w:styleId="-3">
    <w:name w:val="Light List Accent 3"/>
    <w:basedOn w:val="a1"/>
    <w:uiPriority w:val="61"/>
    <w:rsid w:val="004F396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2-5">
    <w:name w:val="Medium Shading 2 Accent 5"/>
    <w:basedOn w:val="a1"/>
    <w:uiPriority w:val="64"/>
    <w:rsid w:val="004F396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1"/>
    <w:uiPriority w:val="65"/>
    <w:rsid w:val="004F396B"/>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Medium List 1 Accent 1"/>
    <w:basedOn w:val="a1"/>
    <w:uiPriority w:val="65"/>
    <w:rsid w:val="004F396B"/>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30">
    <w:name w:val="Light Shading Accent 3"/>
    <w:basedOn w:val="a1"/>
    <w:uiPriority w:val="60"/>
    <w:rsid w:val="004741D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0">
    <w:name w:val="Light List Accent 1"/>
    <w:basedOn w:val="a1"/>
    <w:uiPriority w:val="61"/>
    <w:rsid w:val="00517FC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10">
    <w:name w:val="Заглавие 1 Знак"/>
    <w:basedOn w:val="a0"/>
    <w:link w:val="1"/>
    <w:rsid w:val="00AC4154"/>
    <w:rPr>
      <w:rFonts w:ascii="Times New Roman" w:eastAsia="Times New Roman" w:hAnsi="Times New Roman"/>
      <w:sz w:val="28"/>
      <w:szCs w:val="28"/>
      <w:lang w:eastAsia="en-US"/>
    </w:rPr>
  </w:style>
  <w:style w:type="character" w:customStyle="1" w:styleId="20">
    <w:name w:val="Заглавие 2 Знак"/>
    <w:basedOn w:val="a0"/>
    <w:link w:val="2"/>
    <w:rsid w:val="00AC4154"/>
    <w:rPr>
      <w:rFonts w:ascii="Cambria" w:eastAsia="Times New Roman" w:hAnsi="Cambria" w:cs="Cambria"/>
      <w:b/>
      <w:bCs/>
      <w:i/>
      <w:iCs/>
      <w:sz w:val="28"/>
      <w:szCs w:val="28"/>
      <w:lang w:val="en-AU" w:eastAsia="en-US"/>
    </w:rPr>
  </w:style>
  <w:style w:type="character" w:customStyle="1" w:styleId="30">
    <w:name w:val="Заглавие 3 Знак"/>
    <w:basedOn w:val="a0"/>
    <w:link w:val="3"/>
    <w:rsid w:val="00AC4154"/>
    <w:rPr>
      <w:rFonts w:ascii="Cambria" w:eastAsia="Times New Roman" w:hAnsi="Cambria" w:cs="Cambria"/>
      <w:b/>
      <w:bCs/>
      <w:sz w:val="26"/>
      <w:szCs w:val="26"/>
      <w:lang w:val="en-AU" w:eastAsia="en-US"/>
    </w:rPr>
  </w:style>
  <w:style w:type="character" w:customStyle="1" w:styleId="40">
    <w:name w:val="Заглавие 4 Знак"/>
    <w:basedOn w:val="a0"/>
    <w:link w:val="4"/>
    <w:rsid w:val="00AC4154"/>
    <w:rPr>
      <w:rFonts w:eastAsia="Times New Roman" w:cs="Calibri"/>
      <w:b/>
      <w:bCs/>
      <w:sz w:val="28"/>
      <w:szCs w:val="28"/>
      <w:lang w:val="en-AU" w:eastAsia="en-US"/>
    </w:rPr>
  </w:style>
  <w:style w:type="character" w:customStyle="1" w:styleId="60">
    <w:name w:val="Заглавие 6 Знак"/>
    <w:basedOn w:val="a0"/>
    <w:link w:val="6"/>
    <w:rsid w:val="00AC4154"/>
    <w:rPr>
      <w:rFonts w:eastAsia="Times New Roman" w:cs="Calibri"/>
      <w:b/>
      <w:bCs/>
      <w:sz w:val="22"/>
      <w:szCs w:val="22"/>
      <w:lang w:val="en-AU" w:eastAsia="en-US"/>
    </w:rPr>
  </w:style>
  <w:style w:type="character" w:customStyle="1" w:styleId="80">
    <w:name w:val="Заглавие 8 Знак"/>
    <w:basedOn w:val="a0"/>
    <w:link w:val="8"/>
    <w:rsid w:val="00AC4154"/>
    <w:rPr>
      <w:rFonts w:eastAsia="Times New Roman" w:cs="Calibri"/>
      <w:i/>
      <w:iCs/>
      <w:sz w:val="24"/>
      <w:szCs w:val="24"/>
      <w:lang w:val="en-AU" w:eastAsia="en-US"/>
    </w:rPr>
  </w:style>
  <w:style w:type="numbering" w:customStyle="1" w:styleId="12">
    <w:name w:val="Без списък1"/>
    <w:next w:val="a2"/>
    <w:semiHidden/>
    <w:unhideWhenUsed/>
    <w:rsid w:val="00AC4154"/>
  </w:style>
  <w:style w:type="paragraph" w:customStyle="1" w:styleId="Default">
    <w:name w:val="Default"/>
    <w:rsid w:val="00AC4154"/>
    <w:pPr>
      <w:autoSpaceDE w:val="0"/>
      <w:autoSpaceDN w:val="0"/>
      <w:adjustRightInd w:val="0"/>
    </w:pPr>
    <w:rPr>
      <w:rFonts w:ascii="Times New Roman" w:eastAsia="Times New Roman" w:hAnsi="Times New Roman"/>
      <w:color w:val="000000"/>
      <w:sz w:val="24"/>
      <w:szCs w:val="24"/>
    </w:rPr>
  </w:style>
  <w:style w:type="paragraph" w:styleId="af">
    <w:name w:val="footnote text"/>
    <w:basedOn w:val="a"/>
    <w:link w:val="af0"/>
    <w:rsid w:val="00AC4154"/>
    <w:pPr>
      <w:spacing w:after="0" w:line="240" w:lineRule="auto"/>
    </w:pPr>
    <w:rPr>
      <w:rFonts w:ascii="Times New Roman" w:eastAsia="Times New Roman" w:hAnsi="Times New Roman" w:cs="Times New Roman"/>
      <w:sz w:val="20"/>
      <w:szCs w:val="20"/>
      <w:lang w:eastAsia="bg-BG"/>
    </w:rPr>
  </w:style>
  <w:style w:type="character" w:customStyle="1" w:styleId="af0">
    <w:name w:val="Текст под линия Знак"/>
    <w:basedOn w:val="a0"/>
    <w:link w:val="af"/>
    <w:rsid w:val="00AC4154"/>
    <w:rPr>
      <w:rFonts w:ascii="Times New Roman" w:eastAsia="Times New Roman" w:hAnsi="Times New Roman"/>
    </w:rPr>
  </w:style>
  <w:style w:type="character" w:styleId="af1">
    <w:name w:val="footnote reference"/>
    <w:rsid w:val="00AC4154"/>
    <w:rPr>
      <w:vertAlign w:val="superscript"/>
    </w:rPr>
  </w:style>
  <w:style w:type="paragraph" w:customStyle="1" w:styleId="CharChar">
    <w:name w:val="Знак Знак Char Char Знак Знак"/>
    <w:basedOn w:val="a"/>
    <w:uiPriority w:val="99"/>
    <w:rsid w:val="00AC4154"/>
    <w:pPr>
      <w:tabs>
        <w:tab w:val="left" w:pos="709"/>
      </w:tabs>
      <w:spacing w:after="0" w:line="240" w:lineRule="auto"/>
    </w:pPr>
    <w:rPr>
      <w:rFonts w:ascii="Tahoma" w:eastAsia="Times New Roman" w:hAnsi="Tahoma" w:cs="Tahoma"/>
      <w:sz w:val="24"/>
      <w:szCs w:val="24"/>
      <w:lang w:val="pl-PL" w:eastAsia="pl-PL"/>
    </w:rPr>
  </w:style>
  <w:style w:type="paragraph" w:styleId="31">
    <w:name w:val="Body Text 3"/>
    <w:basedOn w:val="a"/>
    <w:link w:val="32"/>
    <w:rsid w:val="00AC4154"/>
    <w:pPr>
      <w:spacing w:after="120" w:line="240" w:lineRule="auto"/>
    </w:pPr>
    <w:rPr>
      <w:rFonts w:ascii="Times New Roman" w:eastAsia="Times New Roman" w:hAnsi="Times New Roman" w:cs="Times New Roman"/>
      <w:sz w:val="16"/>
      <w:szCs w:val="16"/>
      <w:lang w:val="en-US"/>
    </w:rPr>
  </w:style>
  <w:style w:type="character" w:customStyle="1" w:styleId="32">
    <w:name w:val="Основен текст 3 Знак"/>
    <w:basedOn w:val="a0"/>
    <w:link w:val="31"/>
    <w:rsid w:val="00AC4154"/>
    <w:rPr>
      <w:rFonts w:ascii="Times New Roman" w:eastAsia="Times New Roman" w:hAnsi="Times New Roman"/>
      <w:sz w:val="16"/>
      <w:szCs w:val="16"/>
      <w:lang w:val="en-US" w:eastAsia="en-US"/>
    </w:rPr>
  </w:style>
  <w:style w:type="character" w:customStyle="1" w:styleId="a5">
    <w:name w:val="Списък на абзаци Знак"/>
    <w:link w:val="a4"/>
    <w:uiPriority w:val="34"/>
    <w:locked/>
    <w:rsid w:val="00AC4154"/>
    <w:rPr>
      <w:rFonts w:cs="Calibri"/>
      <w:sz w:val="22"/>
      <w:szCs w:val="22"/>
      <w:lang w:eastAsia="en-US"/>
    </w:rPr>
  </w:style>
  <w:style w:type="paragraph" w:styleId="af2">
    <w:name w:val="Body Text"/>
    <w:basedOn w:val="a"/>
    <w:link w:val="af3"/>
    <w:rsid w:val="00AC4154"/>
    <w:pPr>
      <w:spacing w:after="120" w:line="240" w:lineRule="auto"/>
    </w:pPr>
    <w:rPr>
      <w:rFonts w:ascii="Times New Roman" w:eastAsia="Times New Roman" w:hAnsi="Times New Roman" w:cs="Times New Roman"/>
      <w:sz w:val="24"/>
      <w:szCs w:val="24"/>
      <w:lang w:eastAsia="bg-BG"/>
    </w:rPr>
  </w:style>
  <w:style w:type="character" w:customStyle="1" w:styleId="af3">
    <w:name w:val="Основен текст Знак"/>
    <w:basedOn w:val="a0"/>
    <w:link w:val="af2"/>
    <w:rsid w:val="00AC4154"/>
    <w:rPr>
      <w:rFonts w:ascii="Times New Roman" w:eastAsia="Times New Roman" w:hAnsi="Times New Roman"/>
      <w:sz w:val="24"/>
      <w:szCs w:val="24"/>
    </w:rPr>
  </w:style>
  <w:style w:type="paragraph" w:styleId="af4">
    <w:name w:val="Body Text Indent"/>
    <w:basedOn w:val="a"/>
    <w:link w:val="af5"/>
    <w:rsid w:val="00AC4154"/>
    <w:pPr>
      <w:spacing w:after="120" w:line="240" w:lineRule="auto"/>
      <w:ind w:left="283"/>
    </w:pPr>
    <w:rPr>
      <w:rFonts w:ascii="Times New Roman" w:eastAsia="Times New Roman" w:hAnsi="Times New Roman" w:cs="Times New Roman"/>
      <w:sz w:val="24"/>
      <w:szCs w:val="24"/>
      <w:lang w:eastAsia="bg-BG"/>
    </w:rPr>
  </w:style>
  <w:style w:type="character" w:customStyle="1" w:styleId="af5">
    <w:name w:val="Основен текст с отстъп Знак"/>
    <w:basedOn w:val="a0"/>
    <w:link w:val="af4"/>
    <w:rsid w:val="00AC4154"/>
    <w:rPr>
      <w:rFonts w:ascii="Times New Roman" w:eastAsia="Times New Roman" w:hAnsi="Times New Roman"/>
      <w:sz w:val="24"/>
      <w:szCs w:val="24"/>
    </w:rPr>
  </w:style>
  <w:style w:type="paragraph" w:styleId="af6">
    <w:name w:val="Title"/>
    <w:basedOn w:val="a"/>
    <w:link w:val="af7"/>
    <w:qFormat/>
    <w:locked/>
    <w:rsid w:val="00AC4154"/>
    <w:pPr>
      <w:spacing w:after="0" w:line="360" w:lineRule="auto"/>
      <w:jc w:val="center"/>
    </w:pPr>
    <w:rPr>
      <w:rFonts w:ascii="Times New Roman" w:eastAsia="Times New Roman" w:hAnsi="Times New Roman" w:cs="Times New Roman"/>
      <w:b/>
      <w:bCs/>
      <w:sz w:val="28"/>
      <w:szCs w:val="28"/>
    </w:rPr>
  </w:style>
  <w:style w:type="character" w:customStyle="1" w:styleId="af7">
    <w:name w:val="Заглавие Знак"/>
    <w:basedOn w:val="a0"/>
    <w:link w:val="af6"/>
    <w:rsid w:val="00AC4154"/>
    <w:rPr>
      <w:rFonts w:ascii="Times New Roman" w:eastAsia="Times New Roman" w:hAnsi="Times New Roman"/>
      <w:b/>
      <w:bCs/>
      <w:sz w:val="28"/>
      <w:szCs w:val="28"/>
      <w:lang w:eastAsia="en-US"/>
    </w:rPr>
  </w:style>
  <w:style w:type="character" w:styleId="af8">
    <w:name w:val="FollowedHyperlink"/>
    <w:uiPriority w:val="99"/>
    <w:rsid w:val="00AC4154"/>
    <w:rPr>
      <w:color w:val="800080"/>
      <w:u w:val="single"/>
    </w:rPr>
  </w:style>
  <w:style w:type="table" w:customStyle="1" w:styleId="13">
    <w:name w:val="Мрежа в таблица1"/>
    <w:basedOn w:val="a1"/>
    <w:next w:val="a8"/>
    <w:rsid w:val="00AC415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AC4154"/>
    <w:rPr>
      <w:rFonts w:eastAsia="Times New Roman" w:cs="Calibri"/>
      <w:sz w:val="22"/>
      <w:szCs w:val="22"/>
    </w:rPr>
    <w:tblPr>
      <w:tblCellMar>
        <w:top w:w="0" w:type="dxa"/>
        <w:left w:w="0" w:type="dxa"/>
        <w:bottom w:w="0" w:type="dxa"/>
        <w:right w:w="0" w:type="dxa"/>
      </w:tblCellMar>
    </w:tblPr>
  </w:style>
  <w:style w:type="numbering" w:customStyle="1" w:styleId="110">
    <w:name w:val="Без списък11"/>
    <w:next w:val="a2"/>
    <w:uiPriority w:val="99"/>
    <w:semiHidden/>
    <w:unhideWhenUsed/>
    <w:rsid w:val="00AC4154"/>
  </w:style>
  <w:style w:type="paragraph" w:customStyle="1" w:styleId="CharChar0">
    <w:name w:val="Знак Знак Char Char Знак Знак"/>
    <w:basedOn w:val="a"/>
    <w:rsid w:val="00AC4154"/>
    <w:pPr>
      <w:tabs>
        <w:tab w:val="left" w:pos="709"/>
      </w:tabs>
      <w:spacing w:after="0" w:line="240" w:lineRule="auto"/>
    </w:pPr>
    <w:rPr>
      <w:rFonts w:ascii="Tahoma" w:eastAsia="Times New Roman" w:hAnsi="Tahoma" w:cs="Times New Roman"/>
      <w:sz w:val="24"/>
      <w:szCs w:val="24"/>
      <w:lang w:val="pl-PL" w:eastAsia="pl-PL"/>
    </w:rPr>
  </w:style>
  <w:style w:type="numbering" w:customStyle="1" w:styleId="21">
    <w:name w:val="Без списък2"/>
    <w:next w:val="a2"/>
    <w:uiPriority w:val="99"/>
    <w:semiHidden/>
    <w:unhideWhenUsed/>
    <w:rsid w:val="00AC4154"/>
  </w:style>
  <w:style w:type="table" w:customStyle="1" w:styleId="TableGrid1">
    <w:name w:val="TableGrid1"/>
    <w:rsid w:val="00AC4154"/>
    <w:rPr>
      <w:rFonts w:eastAsia="Times New Roman"/>
      <w:sz w:val="22"/>
      <w:szCs w:val="22"/>
    </w:rPr>
    <w:tblPr>
      <w:tblCellMar>
        <w:top w:w="0" w:type="dxa"/>
        <w:left w:w="0" w:type="dxa"/>
        <w:bottom w:w="0" w:type="dxa"/>
        <w:right w:w="0" w:type="dxa"/>
      </w:tblCellMar>
    </w:tblPr>
  </w:style>
  <w:style w:type="table" w:styleId="22">
    <w:name w:val="Table List 2"/>
    <w:basedOn w:val="a1"/>
    <w:rsid w:val="00AC4154"/>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1"/>
    <w:rsid w:val="00AC4154"/>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11">
    <w:name w:val="Светло оцветяване - Акцент 11"/>
    <w:basedOn w:val="a1"/>
    <w:next w:val="-1"/>
    <w:uiPriority w:val="60"/>
    <w:rsid w:val="00AC4154"/>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
    <w:name w:val="Светло оцветяване - Акцент 31"/>
    <w:basedOn w:val="a1"/>
    <w:next w:val="-30"/>
    <w:uiPriority w:val="60"/>
    <w:rsid w:val="00AC4154"/>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af9">
    <w:name w:val="Revision"/>
    <w:hidden/>
    <w:uiPriority w:val="99"/>
    <w:semiHidden/>
    <w:rsid w:val="00AC4154"/>
    <w:rPr>
      <w:rFonts w:ascii="Times New Roman" w:eastAsia="Times New Roman" w:hAnsi="Times New Roman"/>
      <w:lang w:val="en-AU" w:eastAsia="en-US"/>
    </w:rPr>
  </w:style>
  <w:style w:type="paragraph" w:styleId="afa">
    <w:name w:val="TOC Heading"/>
    <w:basedOn w:val="1"/>
    <w:next w:val="a"/>
    <w:uiPriority w:val="39"/>
    <w:semiHidden/>
    <w:unhideWhenUsed/>
    <w:qFormat/>
    <w:rsid w:val="00AC4154"/>
    <w:pPr>
      <w:keepLines/>
      <w:spacing w:before="480" w:line="276" w:lineRule="auto"/>
      <w:outlineLvl w:val="9"/>
    </w:pPr>
    <w:rPr>
      <w:rFonts w:ascii="Cambria" w:hAnsi="Cambria"/>
      <w:b/>
      <w:bCs/>
      <w:color w:val="365F91"/>
      <w:lang w:eastAsia="bg-BG"/>
    </w:rPr>
  </w:style>
  <w:style w:type="paragraph" w:styleId="23">
    <w:name w:val="toc 2"/>
    <w:basedOn w:val="a"/>
    <w:next w:val="a"/>
    <w:autoRedefine/>
    <w:uiPriority w:val="39"/>
    <w:unhideWhenUsed/>
    <w:qFormat/>
    <w:locked/>
    <w:rsid w:val="00AC4154"/>
    <w:pPr>
      <w:spacing w:after="100"/>
      <w:ind w:left="220"/>
    </w:pPr>
    <w:rPr>
      <w:rFonts w:eastAsia="Times New Roman" w:cs="Times New Roman"/>
      <w:lang w:eastAsia="bg-BG"/>
    </w:rPr>
  </w:style>
  <w:style w:type="paragraph" w:styleId="14">
    <w:name w:val="toc 1"/>
    <w:basedOn w:val="a"/>
    <w:next w:val="a"/>
    <w:autoRedefine/>
    <w:uiPriority w:val="39"/>
    <w:unhideWhenUsed/>
    <w:qFormat/>
    <w:locked/>
    <w:rsid w:val="00AC4154"/>
    <w:pPr>
      <w:spacing w:after="100"/>
    </w:pPr>
    <w:rPr>
      <w:rFonts w:eastAsia="Times New Roman" w:cs="Times New Roman"/>
      <w:lang w:eastAsia="bg-BG"/>
    </w:rPr>
  </w:style>
  <w:style w:type="paragraph" w:styleId="33">
    <w:name w:val="toc 3"/>
    <w:basedOn w:val="a"/>
    <w:next w:val="a"/>
    <w:autoRedefine/>
    <w:uiPriority w:val="39"/>
    <w:unhideWhenUsed/>
    <w:qFormat/>
    <w:locked/>
    <w:rsid w:val="00AC4154"/>
    <w:pPr>
      <w:spacing w:after="100"/>
      <w:ind w:left="440"/>
    </w:pPr>
    <w:rPr>
      <w:rFonts w:eastAsia="Times New Roman"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604648">
      <w:marLeft w:val="0"/>
      <w:marRight w:val="0"/>
      <w:marTop w:val="0"/>
      <w:marBottom w:val="0"/>
      <w:divBdr>
        <w:top w:val="none" w:sz="0" w:space="0" w:color="auto"/>
        <w:left w:val="none" w:sz="0" w:space="0" w:color="auto"/>
        <w:bottom w:val="none" w:sz="0" w:space="0" w:color="auto"/>
        <w:right w:val="none" w:sz="0" w:space="0" w:color="auto"/>
      </w:divBdr>
      <w:divsChild>
        <w:div w:id="401604652">
          <w:marLeft w:val="0"/>
          <w:marRight w:val="0"/>
          <w:marTop w:val="0"/>
          <w:marBottom w:val="0"/>
          <w:divBdr>
            <w:top w:val="none" w:sz="0" w:space="0" w:color="auto"/>
            <w:left w:val="none" w:sz="0" w:space="0" w:color="auto"/>
            <w:bottom w:val="none" w:sz="0" w:space="0" w:color="auto"/>
            <w:right w:val="none" w:sz="0" w:space="0" w:color="auto"/>
          </w:divBdr>
        </w:div>
        <w:div w:id="401604653">
          <w:marLeft w:val="0"/>
          <w:marRight w:val="0"/>
          <w:marTop w:val="0"/>
          <w:marBottom w:val="0"/>
          <w:divBdr>
            <w:top w:val="none" w:sz="0" w:space="0" w:color="auto"/>
            <w:left w:val="none" w:sz="0" w:space="0" w:color="auto"/>
            <w:bottom w:val="none" w:sz="0" w:space="0" w:color="auto"/>
            <w:right w:val="none" w:sz="0" w:space="0" w:color="auto"/>
          </w:divBdr>
        </w:div>
        <w:div w:id="401604655">
          <w:marLeft w:val="0"/>
          <w:marRight w:val="0"/>
          <w:marTop w:val="0"/>
          <w:marBottom w:val="0"/>
          <w:divBdr>
            <w:top w:val="none" w:sz="0" w:space="0" w:color="auto"/>
            <w:left w:val="none" w:sz="0" w:space="0" w:color="auto"/>
            <w:bottom w:val="none" w:sz="0" w:space="0" w:color="auto"/>
            <w:right w:val="none" w:sz="0" w:space="0" w:color="auto"/>
          </w:divBdr>
        </w:div>
        <w:div w:id="401604657">
          <w:marLeft w:val="0"/>
          <w:marRight w:val="0"/>
          <w:marTop w:val="0"/>
          <w:marBottom w:val="0"/>
          <w:divBdr>
            <w:top w:val="none" w:sz="0" w:space="0" w:color="auto"/>
            <w:left w:val="none" w:sz="0" w:space="0" w:color="auto"/>
            <w:bottom w:val="none" w:sz="0" w:space="0" w:color="auto"/>
            <w:right w:val="none" w:sz="0" w:space="0" w:color="auto"/>
          </w:divBdr>
        </w:div>
        <w:div w:id="401604658">
          <w:marLeft w:val="0"/>
          <w:marRight w:val="0"/>
          <w:marTop w:val="0"/>
          <w:marBottom w:val="0"/>
          <w:divBdr>
            <w:top w:val="none" w:sz="0" w:space="0" w:color="auto"/>
            <w:left w:val="none" w:sz="0" w:space="0" w:color="auto"/>
            <w:bottom w:val="none" w:sz="0" w:space="0" w:color="auto"/>
            <w:right w:val="none" w:sz="0" w:space="0" w:color="auto"/>
          </w:divBdr>
        </w:div>
        <w:div w:id="401604665">
          <w:marLeft w:val="0"/>
          <w:marRight w:val="0"/>
          <w:marTop w:val="0"/>
          <w:marBottom w:val="0"/>
          <w:divBdr>
            <w:top w:val="none" w:sz="0" w:space="0" w:color="auto"/>
            <w:left w:val="none" w:sz="0" w:space="0" w:color="auto"/>
            <w:bottom w:val="none" w:sz="0" w:space="0" w:color="auto"/>
            <w:right w:val="none" w:sz="0" w:space="0" w:color="auto"/>
          </w:divBdr>
        </w:div>
        <w:div w:id="401604667">
          <w:marLeft w:val="0"/>
          <w:marRight w:val="0"/>
          <w:marTop w:val="0"/>
          <w:marBottom w:val="0"/>
          <w:divBdr>
            <w:top w:val="none" w:sz="0" w:space="0" w:color="auto"/>
            <w:left w:val="none" w:sz="0" w:space="0" w:color="auto"/>
            <w:bottom w:val="none" w:sz="0" w:space="0" w:color="auto"/>
            <w:right w:val="none" w:sz="0" w:space="0" w:color="auto"/>
          </w:divBdr>
        </w:div>
        <w:div w:id="401604669">
          <w:marLeft w:val="0"/>
          <w:marRight w:val="0"/>
          <w:marTop w:val="0"/>
          <w:marBottom w:val="0"/>
          <w:divBdr>
            <w:top w:val="none" w:sz="0" w:space="0" w:color="auto"/>
            <w:left w:val="none" w:sz="0" w:space="0" w:color="auto"/>
            <w:bottom w:val="none" w:sz="0" w:space="0" w:color="auto"/>
            <w:right w:val="none" w:sz="0" w:space="0" w:color="auto"/>
          </w:divBdr>
        </w:div>
        <w:div w:id="401604671">
          <w:marLeft w:val="0"/>
          <w:marRight w:val="0"/>
          <w:marTop w:val="0"/>
          <w:marBottom w:val="0"/>
          <w:divBdr>
            <w:top w:val="none" w:sz="0" w:space="0" w:color="auto"/>
            <w:left w:val="none" w:sz="0" w:space="0" w:color="auto"/>
            <w:bottom w:val="none" w:sz="0" w:space="0" w:color="auto"/>
            <w:right w:val="none" w:sz="0" w:space="0" w:color="auto"/>
          </w:divBdr>
        </w:div>
        <w:div w:id="401604678">
          <w:marLeft w:val="0"/>
          <w:marRight w:val="0"/>
          <w:marTop w:val="0"/>
          <w:marBottom w:val="0"/>
          <w:divBdr>
            <w:top w:val="none" w:sz="0" w:space="0" w:color="auto"/>
            <w:left w:val="none" w:sz="0" w:space="0" w:color="auto"/>
            <w:bottom w:val="none" w:sz="0" w:space="0" w:color="auto"/>
            <w:right w:val="none" w:sz="0" w:space="0" w:color="auto"/>
          </w:divBdr>
        </w:div>
        <w:div w:id="401604681">
          <w:marLeft w:val="0"/>
          <w:marRight w:val="0"/>
          <w:marTop w:val="0"/>
          <w:marBottom w:val="0"/>
          <w:divBdr>
            <w:top w:val="none" w:sz="0" w:space="0" w:color="auto"/>
            <w:left w:val="none" w:sz="0" w:space="0" w:color="auto"/>
            <w:bottom w:val="none" w:sz="0" w:space="0" w:color="auto"/>
            <w:right w:val="none" w:sz="0" w:space="0" w:color="auto"/>
          </w:divBdr>
        </w:div>
      </w:divsChild>
    </w:div>
    <w:div w:id="401604660">
      <w:marLeft w:val="0"/>
      <w:marRight w:val="0"/>
      <w:marTop w:val="0"/>
      <w:marBottom w:val="0"/>
      <w:divBdr>
        <w:top w:val="none" w:sz="0" w:space="0" w:color="auto"/>
        <w:left w:val="none" w:sz="0" w:space="0" w:color="auto"/>
        <w:bottom w:val="none" w:sz="0" w:space="0" w:color="auto"/>
        <w:right w:val="none" w:sz="0" w:space="0" w:color="auto"/>
      </w:divBdr>
    </w:div>
    <w:div w:id="401604662">
      <w:marLeft w:val="0"/>
      <w:marRight w:val="0"/>
      <w:marTop w:val="0"/>
      <w:marBottom w:val="0"/>
      <w:divBdr>
        <w:top w:val="none" w:sz="0" w:space="0" w:color="auto"/>
        <w:left w:val="none" w:sz="0" w:space="0" w:color="auto"/>
        <w:bottom w:val="none" w:sz="0" w:space="0" w:color="auto"/>
        <w:right w:val="none" w:sz="0" w:space="0" w:color="auto"/>
      </w:divBdr>
    </w:div>
    <w:div w:id="401604663">
      <w:marLeft w:val="0"/>
      <w:marRight w:val="0"/>
      <w:marTop w:val="0"/>
      <w:marBottom w:val="0"/>
      <w:divBdr>
        <w:top w:val="none" w:sz="0" w:space="0" w:color="auto"/>
        <w:left w:val="none" w:sz="0" w:space="0" w:color="auto"/>
        <w:bottom w:val="none" w:sz="0" w:space="0" w:color="auto"/>
        <w:right w:val="none" w:sz="0" w:space="0" w:color="auto"/>
      </w:divBdr>
      <w:divsChild>
        <w:div w:id="401604651">
          <w:marLeft w:val="0"/>
          <w:marRight w:val="0"/>
          <w:marTop w:val="0"/>
          <w:marBottom w:val="0"/>
          <w:divBdr>
            <w:top w:val="none" w:sz="0" w:space="0" w:color="auto"/>
            <w:left w:val="none" w:sz="0" w:space="0" w:color="auto"/>
            <w:bottom w:val="none" w:sz="0" w:space="0" w:color="auto"/>
            <w:right w:val="none" w:sz="0" w:space="0" w:color="auto"/>
          </w:divBdr>
          <w:divsChild>
            <w:div w:id="401604650">
              <w:marLeft w:val="0"/>
              <w:marRight w:val="0"/>
              <w:marTop w:val="0"/>
              <w:marBottom w:val="0"/>
              <w:divBdr>
                <w:top w:val="none" w:sz="0" w:space="0" w:color="auto"/>
                <w:left w:val="none" w:sz="0" w:space="0" w:color="auto"/>
                <w:bottom w:val="none" w:sz="0" w:space="0" w:color="auto"/>
                <w:right w:val="none" w:sz="0" w:space="0" w:color="auto"/>
              </w:divBdr>
              <w:divsChild>
                <w:div w:id="401604682">
                  <w:marLeft w:val="0"/>
                  <w:marRight w:val="0"/>
                  <w:marTop w:val="0"/>
                  <w:marBottom w:val="0"/>
                  <w:divBdr>
                    <w:top w:val="none" w:sz="0" w:space="0" w:color="auto"/>
                    <w:left w:val="none" w:sz="0" w:space="0" w:color="auto"/>
                    <w:bottom w:val="none" w:sz="0" w:space="0" w:color="auto"/>
                    <w:right w:val="none" w:sz="0" w:space="0" w:color="auto"/>
                  </w:divBdr>
                  <w:divsChild>
                    <w:div w:id="401604649">
                      <w:marLeft w:val="0"/>
                      <w:marRight w:val="0"/>
                      <w:marTop w:val="0"/>
                      <w:marBottom w:val="0"/>
                      <w:divBdr>
                        <w:top w:val="none" w:sz="0" w:space="0" w:color="auto"/>
                        <w:left w:val="none" w:sz="0" w:space="0" w:color="auto"/>
                        <w:bottom w:val="none" w:sz="0" w:space="0" w:color="auto"/>
                        <w:right w:val="none" w:sz="0" w:space="0" w:color="auto"/>
                      </w:divBdr>
                      <w:divsChild>
                        <w:div w:id="40160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604664">
      <w:marLeft w:val="0"/>
      <w:marRight w:val="0"/>
      <w:marTop w:val="0"/>
      <w:marBottom w:val="0"/>
      <w:divBdr>
        <w:top w:val="none" w:sz="0" w:space="0" w:color="auto"/>
        <w:left w:val="none" w:sz="0" w:space="0" w:color="auto"/>
        <w:bottom w:val="none" w:sz="0" w:space="0" w:color="auto"/>
        <w:right w:val="none" w:sz="0" w:space="0" w:color="auto"/>
      </w:divBdr>
    </w:div>
    <w:div w:id="401604668">
      <w:marLeft w:val="0"/>
      <w:marRight w:val="0"/>
      <w:marTop w:val="0"/>
      <w:marBottom w:val="0"/>
      <w:divBdr>
        <w:top w:val="none" w:sz="0" w:space="0" w:color="auto"/>
        <w:left w:val="none" w:sz="0" w:space="0" w:color="auto"/>
        <w:bottom w:val="none" w:sz="0" w:space="0" w:color="auto"/>
        <w:right w:val="none" w:sz="0" w:space="0" w:color="auto"/>
      </w:divBdr>
      <w:divsChild>
        <w:div w:id="401604656">
          <w:marLeft w:val="0"/>
          <w:marRight w:val="0"/>
          <w:marTop w:val="0"/>
          <w:marBottom w:val="0"/>
          <w:divBdr>
            <w:top w:val="none" w:sz="0" w:space="0" w:color="auto"/>
            <w:left w:val="none" w:sz="0" w:space="0" w:color="auto"/>
            <w:bottom w:val="none" w:sz="0" w:space="0" w:color="auto"/>
            <w:right w:val="none" w:sz="0" w:space="0" w:color="auto"/>
          </w:divBdr>
          <w:divsChild>
            <w:div w:id="401604654">
              <w:marLeft w:val="0"/>
              <w:marRight w:val="0"/>
              <w:marTop w:val="0"/>
              <w:marBottom w:val="0"/>
              <w:divBdr>
                <w:top w:val="none" w:sz="0" w:space="0" w:color="auto"/>
                <w:left w:val="none" w:sz="0" w:space="0" w:color="auto"/>
                <w:bottom w:val="none" w:sz="0" w:space="0" w:color="auto"/>
                <w:right w:val="none" w:sz="0" w:space="0" w:color="auto"/>
              </w:divBdr>
              <w:divsChild>
                <w:div w:id="401604670">
                  <w:marLeft w:val="0"/>
                  <w:marRight w:val="0"/>
                  <w:marTop w:val="0"/>
                  <w:marBottom w:val="0"/>
                  <w:divBdr>
                    <w:top w:val="none" w:sz="0" w:space="0" w:color="auto"/>
                    <w:left w:val="none" w:sz="0" w:space="0" w:color="auto"/>
                    <w:bottom w:val="none" w:sz="0" w:space="0" w:color="auto"/>
                    <w:right w:val="none" w:sz="0" w:space="0" w:color="auto"/>
                  </w:divBdr>
                  <w:divsChild>
                    <w:div w:id="401604661">
                      <w:marLeft w:val="0"/>
                      <w:marRight w:val="0"/>
                      <w:marTop w:val="0"/>
                      <w:marBottom w:val="0"/>
                      <w:divBdr>
                        <w:top w:val="none" w:sz="0" w:space="0" w:color="auto"/>
                        <w:left w:val="none" w:sz="0" w:space="0" w:color="auto"/>
                        <w:bottom w:val="none" w:sz="0" w:space="0" w:color="auto"/>
                        <w:right w:val="none" w:sz="0" w:space="0" w:color="auto"/>
                      </w:divBdr>
                      <w:divsChild>
                        <w:div w:id="401604672">
                          <w:marLeft w:val="0"/>
                          <w:marRight w:val="0"/>
                          <w:marTop w:val="0"/>
                          <w:marBottom w:val="0"/>
                          <w:divBdr>
                            <w:top w:val="none" w:sz="0" w:space="0" w:color="auto"/>
                            <w:left w:val="none" w:sz="0" w:space="0" w:color="auto"/>
                            <w:bottom w:val="none" w:sz="0" w:space="0" w:color="auto"/>
                            <w:right w:val="none" w:sz="0" w:space="0" w:color="auto"/>
                          </w:divBdr>
                          <w:divsChild>
                            <w:div w:id="401604676">
                              <w:marLeft w:val="0"/>
                              <w:marRight w:val="0"/>
                              <w:marTop w:val="0"/>
                              <w:marBottom w:val="0"/>
                              <w:divBdr>
                                <w:top w:val="none" w:sz="0" w:space="0" w:color="auto"/>
                                <w:left w:val="none" w:sz="0" w:space="0" w:color="auto"/>
                                <w:bottom w:val="none" w:sz="0" w:space="0" w:color="auto"/>
                                <w:right w:val="none" w:sz="0" w:space="0" w:color="auto"/>
                              </w:divBdr>
                              <w:divsChild>
                                <w:div w:id="401604666">
                                  <w:marLeft w:val="0"/>
                                  <w:marRight w:val="0"/>
                                  <w:marTop w:val="0"/>
                                  <w:marBottom w:val="0"/>
                                  <w:divBdr>
                                    <w:top w:val="none" w:sz="0" w:space="0" w:color="auto"/>
                                    <w:left w:val="none" w:sz="0" w:space="0" w:color="auto"/>
                                    <w:bottom w:val="none" w:sz="0" w:space="0" w:color="auto"/>
                                    <w:right w:val="none" w:sz="0" w:space="0" w:color="auto"/>
                                  </w:divBdr>
                                  <w:divsChild>
                                    <w:div w:id="40160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604673">
      <w:marLeft w:val="0"/>
      <w:marRight w:val="0"/>
      <w:marTop w:val="0"/>
      <w:marBottom w:val="0"/>
      <w:divBdr>
        <w:top w:val="none" w:sz="0" w:space="0" w:color="auto"/>
        <w:left w:val="none" w:sz="0" w:space="0" w:color="auto"/>
        <w:bottom w:val="none" w:sz="0" w:space="0" w:color="auto"/>
        <w:right w:val="none" w:sz="0" w:space="0" w:color="auto"/>
      </w:divBdr>
      <w:divsChild>
        <w:div w:id="401604680">
          <w:marLeft w:val="0"/>
          <w:marRight w:val="0"/>
          <w:marTop w:val="0"/>
          <w:marBottom w:val="0"/>
          <w:divBdr>
            <w:top w:val="none" w:sz="0" w:space="0" w:color="auto"/>
            <w:left w:val="none" w:sz="0" w:space="0" w:color="auto"/>
            <w:bottom w:val="none" w:sz="0" w:space="0" w:color="auto"/>
            <w:right w:val="none" w:sz="0" w:space="0" w:color="auto"/>
          </w:divBdr>
          <w:divsChild>
            <w:div w:id="401604659">
              <w:marLeft w:val="0"/>
              <w:marRight w:val="0"/>
              <w:marTop w:val="0"/>
              <w:marBottom w:val="0"/>
              <w:divBdr>
                <w:top w:val="none" w:sz="0" w:space="0" w:color="auto"/>
                <w:left w:val="none" w:sz="0" w:space="0" w:color="auto"/>
                <w:bottom w:val="none" w:sz="0" w:space="0" w:color="auto"/>
                <w:right w:val="none" w:sz="0" w:space="0" w:color="auto"/>
              </w:divBdr>
              <w:divsChild>
                <w:div w:id="401604675">
                  <w:marLeft w:val="0"/>
                  <w:marRight w:val="0"/>
                  <w:marTop w:val="0"/>
                  <w:marBottom w:val="0"/>
                  <w:divBdr>
                    <w:top w:val="none" w:sz="0" w:space="0" w:color="auto"/>
                    <w:left w:val="none" w:sz="0" w:space="0" w:color="auto"/>
                    <w:bottom w:val="none" w:sz="0" w:space="0" w:color="auto"/>
                    <w:right w:val="none" w:sz="0" w:space="0" w:color="auto"/>
                  </w:divBdr>
                  <w:divsChild>
                    <w:div w:id="4016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604679">
      <w:marLeft w:val="0"/>
      <w:marRight w:val="0"/>
      <w:marTop w:val="0"/>
      <w:marBottom w:val="0"/>
      <w:divBdr>
        <w:top w:val="none" w:sz="0" w:space="0" w:color="auto"/>
        <w:left w:val="none" w:sz="0" w:space="0" w:color="auto"/>
        <w:bottom w:val="none" w:sz="0" w:space="0" w:color="auto"/>
        <w:right w:val="none" w:sz="0" w:space="0" w:color="auto"/>
      </w:divBdr>
    </w:div>
    <w:div w:id="1815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infostat.nsi.bg/infostat/pages/reports/result.jsf?x_2=1537"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32785-500F-4A40-939C-E250DF56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1400</TotalTime>
  <Pages>15</Pages>
  <Words>5898</Words>
  <Characters>34396</Characters>
  <Application>Microsoft Office Word</Application>
  <DocSecurity>0</DocSecurity>
  <Lines>286</Lines>
  <Paragraphs>80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Даниела Минкова</dc:creator>
  <cp:lastModifiedBy>Даниела Минкова</cp:lastModifiedBy>
  <cp:revision>21</cp:revision>
  <cp:lastPrinted>2024-03-06T08:18:00Z</cp:lastPrinted>
  <dcterms:created xsi:type="dcterms:W3CDTF">2025-03-13T09:04:00Z</dcterms:created>
  <dcterms:modified xsi:type="dcterms:W3CDTF">2025-03-14T14:37:00Z</dcterms:modified>
</cp:coreProperties>
</file>